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40F" w:rsidRPr="00AC040F" w:rsidRDefault="00AC040F" w:rsidP="0064524E">
      <w:pPr>
        <w:jc w:val="center"/>
        <w:rPr>
          <w:rFonts w:ascii="宋体" w:eastAsia="宋体" w:hAnsi="宋体"/>
          <w:bCs/>
          <w:sz w:val="44"/>
          <w:szCs w:val="44"/>
        </w:rPr>
      </w:pPr>
      <w:r w:rsidRPr="00AC040F">
        <w:rPr>
          <w:rFonts w:ascii="宋体" w:eastAsia="宋体" w:hAnsi="宋体" w:hint="eastAsia"/>
          <w:bCs/>
          <w:sz w:val="44"/>
          <w:szCs w:val="44"/>
        </w:rPr>
        <w:t>2024年</w:t>
      </w:r>
      <w:r w:rsidR="0064524E" w:rsidRPr="0064524E">
        <w:rPr>
          <w:rFonts w:ascii="宋体" w:eastAsia="宋体" w:hAnsi="宋体" w:hint="eastAsia"/>
          <w:bCs/>
          <w:sz w:val="44"/>
          <w:szCs w:val="44"/>
        </w:rPr>
        <w:t>公交出行宣传周重点仪式日企业宣传展台服务</w:t>
      </w:r>
      <w:r w:rsidRPr="00AC040F">
        <w:rPr>
          <w:rFonts w:ascii="宋体" w:eastAsia="宋体" w:hAnsi="宋体" w:hint="eastAsia"/>
          <w:bCs/>
          <w:sz w:val="44"/>
          <w:szCs w:val="44"/>
        </w:rPr>
        <w:t>询价采购公告</w:t>
      </w:r>
    </w:p>
    <w:p w:rsidR="00DA208D" w:rsidRDefault="00DA208D">
      <w:pPr>
        <w:spacing w:line="560" w:lineRule="exact"/>
        <w:ind w:firstLineChars="200" w:firstLine="640"/>
        <w:rPr>
          <w:rFonts w:ascii="仿宋" w:eastAsia="仿宋" w:hAnsi="仿宋"/>
          <w:sz w:val="32"/>
          <w:szCs w:val="32"/>
        </w:rPr>
      </w:pPr>
    </w:p>
    <w:p w:rsidR="004433DE" w:rsidRDefault="00E311F6">
      <w:pPr>
        <w:spacing w:line="560" w:lineRule="exact"/>
        <w:ind w:firstLineChars="200" w:firstLine="640"/>
        <w:rPr>
          <w:rFonts w:ascii="仿宋" w:eastAsia="仿宋" w:hAnsi="仿宋"/>
          <w:sz w:val="32"/>
          <w:szCs w:val="32"/>
        </w:rPr>
      </w:pPr>
      <w:r>
        <w:rPr>
          <w:rFonts w:ascii="宋体" w:eastAsia="仿宋" w:hAnsi="宋体" w:hint="eastAsia"/>
          <w:bCs/>
          <w:sz w:val="32"/>
          <w:szCs w:val="32"/>
        </w:rPr>
        <w:t>深圳市西部公共汽车有限公司，是经深圳市人民政府授权批准</w:t>
      </w:r>
      <w:r>
        <w:rPr>
          <w:rFonts w:ascii="宋体" w:eastAsia="仿宋" w:hAnsi="宋体" w:hint="eastAsia"/>
          <w:bCs/>
          <w:sz w:val="32"/>
          <w:szCs w:val="32"/>
        </w:rPr>
        <w:t>,</w:t>
      </w:r>
      <w:r>
        <w:rPr>
          <w:rFonts w:ascii="宋体" w:eastAsia="仿宋" w:hAnsi="宋体" w:hint="eastAsia"/>
          <w:bCs/>
          <w:sz w:val="32"/>
          <w:szCs w:val="32"/>
        </w:rPr>
        <w:t>于</w:t>
      </w:r>
      <w:r>
        <w:rPr>
          <w:rFonts w:ascii="宋体" w:eastAsia="仿宋" w:hAnsi="宋体" w:hint="eastAsia"/>
          <w:bCs/>
          <w:sz w:val="32"/>
          <w:szCs w:val="32"/>
        </w:rPr>
        <w:t>2007</w:t>
      </w:r>
      <w:r>
        <w:rPr>
          <w:rFonts w:ascii="宋体" w:eastAsia="仿宋" w:hAnsi="宋体" w:hint="eastAsia"/>
          <w:bCs/>
          <w:sz w:val="32"/>
          <w:szCs w:val="32"/>
        </w:rPr>
        <w:t>年</w:t>
      </w:r>
      <w:r>
        <w:rPr>
          <w:rFonts w:ascii="宋体" w:eastAsia="仿宋" w:hAnsi="宋体" w:hint="eastAsia"/>
          <w:bCs/>
          <w:sz w:val="32"/>
          <w:szCs w:val="32"/>
        </w:rPr>
        <w:t>9</w:t>
      </w:r>
      <w:r>
        <w:rPr>
          <w:rFonts w:ascii="宋体" w:eastAsia="仿宋" w:hAnsi="宋体" w:hint="eastAsia"/>
          <w:bCs/>
          <w:sz w:val="32"/>
          <w:szCs w:val="32"/>
        </w:rPr>
        <w:t>月正式挂牌成立的公共交通客运企业。公司注册资金人民币</w:t>
      </w:r>
      <w:r>
        <w:rPr>
          <w:rFonts w:ascii="宋体" w:eastAsia="仿宋" w:hAnsi="宋体" w:hint="eastAsia"/>
          <w:bCs/>
          <w:sz w:val="32"/>
          <w:szCs w:val="32"/>
        </w:rPr>
        <w:t>5</w:t>
      </w:r>
      <w:r>
        <w:rPr>
          <w:rFonts w:ascii="宋体" w:eastAsia="仿宋" w:hAnsi="宋体" w:hint="eastAsia"/>
          <w:bCs/>
          <w:sz w:val="32"/>
          <w:szCs w:val="32"/>
        </w:rPr>
        <w:t>亿元，拥有</w:t>
      </w:r>
      <w:r>
        <w:rPr>
          <w:rFonts w:ascii="宋体" w:eastAsia="仿宋" w:hAnsi="宋体" w:hint="eastAsia"/>
          <w:bCs/>
          <w:sz w:val="32"/>
          <w:szCs w:val="32"/>
        </w:rPr>
        <w:t>290</w:t>
      </w:r>
      <w:r>
        <w:rPr>
          <w:rFonts w:ascii="宋体" w:eastAsia="仿宋" w:hAnsi="宋体" w:hint="eastAsia"/>
          <w:bCs/>
          <w:sz w:val="32"/>
          <w:szCs w:val="32"/>
        </w:rPr>
        <w:t>多条公交线路、</w:t>
      </w:r>
      <w:r>
        <w:rPr>
          <w:rFonts w:ascii="宋体" w:eastAsia="仿宋" w:hAnsi="宋体" w:hint="eastAsia"/>
          <w:bCs/>
          <w:sz w:val="32"/>
          <w:szCs w:val="32"/>
        </w:rPr>
        <w:t>4000</w:t>
      </w:r>
      <w:r>
        <w:rPr>
          <w:rFonts w:ascii="宋体" w:eastAsia="仿宋" w:hAnsi="宋体" w:hint="eastAsia"/>
          <w:bCs/>
          <w:sz w:val="32"/>
          <w:szCs w:val="32"/>
        </w:rPr>
        <w:t>多台营运车辆、员工</w:t>
      </w:r>
      <w:r>
        <w:rPr>
          <w:rFonts w:ascii="宋体" w:eastAsia="仿宋" w:hAnsi="宋体" w:hint="eastAsia"/>
          <w:bCs/>
          <w:sz w:val="32"/>
          <w:szCs w:val="32"/>
        </w:rPr>
        <w:t>12000</w:t>
      </w:r>
      <w:r>
        <w:rPr>
          <w:rFonts w:ascii="宋体" w:eastAsia="仿宋" w:hAnsi="宋体" w:hint="eastAsia"/>
          <w:bCs/>
          <w:sz w:val="32"/>
          <w:szCs w:val="32"/>
        </w:rPr>
        <w:t>多人，是深圳市三大公共交通特许经营企业集团之一。</w:t>
      </w:r>
    </w:p>
    <w:p w:rsidR="004433DE" w:rsidRDefault="008E5E14">
      <w:pPr>
        <w:spacing w:line="560" w:lineRule="exact"/>
        <w:ind w:firstLineChars="200" w:firstLine="640"/>
        <w:rPr>
          <w:rFonts w:ascii="黑体" w:eastAsia="黑体" w:hAnsi="黑体"/>
          <w:sz w:val="32"/>
          <w:szCs w:val="32"/>
        </w:rPr>
      </w:pPr>
      <w:r>
        <w:rPr>
          <w:rFonts w:ascii="黑体" w:eastAsia="黑体" w:hAnsi="黑体" w:hint="eastAsia"/>
          <w:sz w:val="32"/>
          <w:szCs w:val="32"/>
        </w:rPr>
        <w:t>一、项目名称</w:t>
      </w:r>
    </w:p>
    <w:p w:rsidR="00B0529D" w:rsidRPr="00B0529D" w:rsidRDefault="00E527E3" w:rsidP="00AC040F">
      <w:pPr>
        <w:spacing w:line="560" w:lineRule="exact"/>
        <w:ind w:firstLineChars="200" w:firstLine="640"/>
        <w:rPr>
          <w:rFonts w:ascii="仿宋" w:eastAsia="仿宋" w:hAnsi="仿宋"/>
          <w:bCs/>
          <w:sz w:val="32"/>
          <w:szCs w:val="32"/>
        </w:rPr>
      </w:pPr>
      <w:r w:rsidRPr="00E527E3">
        <w:rPr>
          <w:rFonts w:ascii="仿宋" w:eastAsia="仿宋" w:hAnsi="仿宋" w:hint="eastAsia"/>
          <w:bCs/>
          <w:sz w:val="32"/>
          <w:szCs w:val="32"/>
        </w:rPr>
        <w:t>2024年公交出行宣传周重点仪式日企业宣传展台服务</w:t>
      </w:r>
    </w:p>
    <w:p w:rsidR="004F545D" w:rsidRDefault="008E5E14" w:rsidP="004F545D">
      <w:pPr>
        <w:spacing w:line="560" w:lineRule="exact"/>
        <w:ind w:firstLineChars="200" w:firstLine="640"/>
        <w:rPr>
          <w:rFonts w:ascii="黑体" w:eastAsia="黑体" w:hAnsi="黑体"/>
          <w:sz w:val="32"/>
          <w:szCs w:val="32"/>
        </w:rPr>
      </w:pPr>
      <w:r>
        <w:rPr>
          <w:rFonts w:ascii="黑体" w:eastAsia="黑体" w:hAnsi="黑体" w:hint="eastAsia"/>
          <w:sz w:val="32"/>
          <w:szCs w:val="32"/>
        </w:rPr>
        <w:t>二、采购方式</w:t>
      </w:r>
    </w:p>
    <w:p w:rsidR="004433DE" w:rsidRPr="004F545D" w:rsidRDefault="008E5E14" w:rsidP="004F545D">
      <w:pPr>
        <w:spacing w:line="560" w:lineRule="exact"/>
        <w:ind w:firstLineChars="200" w:firstLine="640"/>
        <w:rPr>
          <w:rFonts w:ascii="黑体" w:eastAsia="黑体" w:hAnsi="黑体"/>
          <w:sz w:val="32"/>
          <w:szCs w:val="32"/>
        </w:rPr>
      </w:pPr>
      <w:r>
        <w:rPr>
          <w:rFonts w:ascii="仿宋" w:eastAsia="仿宋" w:hAnsi="仿宋" w:hint="eastAsia"/>
          <w:sz w:val="32"/>
          <w:szCs w:val="32"/>
        </w:rPr>
        <w:t>采用询价方式确定1家成交供应商。若符合要求且实际参与询价的单位不足3家时，则重新组织本次采购事宜。</w:t>
      </w:r>
    </w:p>
    <w:p w:rsidR="004433DE" w:rsidRDefault="00AC040F">
      <w:pPr>
        <w:spacing w:line="560" w:lineRule="exact"/>
        <w:ind w:firstLineChars="200" w:firstLine="640"/>
        <w:rPr>
          <w:rFonts w:ascii="黑体" w:eastAsia="黑体" w:hAnsi="黑体"/>
          <w:sz w:val="32"/>
          <w:szCs w:val="32"/>
        </w:rPr>
      </w:pPr>
      <w:r>
        <w:rPr>
          <w:rFonts w:ascii="黑体" w:eastAsia="黑体" w:hAnsi="黑体" w:hint="eastAsia"/>
          <w:sz w:val="32"/>
          <w:szCs w:val="32"/>
        </w:rPr>
        <w:t>三</w:t>
      </w:r>
      <w:r w:rsidR="00E741BE">
        <w:rPr>
          <w:rFonts w:ascii="黑体" w:eastAsia="黑体" w:hAnsi="黑体" w:hint="eastAsia"/>
          <w:sz w:val="32"/>
          <w:szCs w:val="32"/>
        </w:rPr>
        <w:t>、服务内容与</w:t>
      </w:r>
      <w:r w:rsidR="008E5E14">
        <w:rPr>
          <w:rFonts w:ascii="黑体" w:eastAsia="黑体" w:hAnsi="黑体" w:hint="eastAsia"/>
          <w:sz w:val="32"/>
          <w:szCs w:val="32"/>
        </w:rPr>
        <w:t>要求</w:t>
      </w:r>
    </w:p>
    <w:p w:rsidR="00E504B5" w:rsidRDefault="00E504B5" w:rsidP="00E504B5">
      <w:pPr>
        <w:spacing w:line="620" w:lineRule="exact"/>
        <w:ind w:firstLineChars="200" w:firstLine="640"/>
        <w:rPr>
          <w:rFonts w:ascii="楷体_GB2312" w:eastAsia="楷体_GB2312" w:hAnsi="宋体"/>
          <w:bCs/>
          <w:sz w:val="32"/>
          <w:szCs w:val="32"/>
        </w:rPr>
      </w:pPr>
      <w:r>
        <w:rPr>
          <w:rFonts w:ascii="楷体_GB2312" w:eastAsia="楷体_GB2312" w:hAnsi="宋体" w:hint="eastAsia"/>
          <w:bCs/>
          <w:sz w:val="32"/>
          <w:szCs w:val="32"/>
        </w:rPr>
        <w:t>（一）服务内容</w:t>
      </w:r>
    </w:p>
    <w:p w:rsidR="00E504B5" w:rsidRDefault="00E504B5" w:rsidP="00E504B5">
      <w:pPr>
        <w:spacing w:line="580" w:lineRule="exact"/>
        <w:ind w:firstLine="640"/>
        <w:rPr>
          <w:rFonts w:ascii="仿宋" w:eastAsia="仿宋" w:hAnsi="仿宋" w:cs="仿宋"/>
          <w:sz w:val="32"/>
          <w:szCs w:val="32"/>
          <w:lang w:bidi="ar"/>
        </w:rPr>
      </w:pPr>
      <w:r>
        <w:rPr>
          <w:rFonts w:ascii="仿宋" w:eastAsia="仿宋" w:hAnsi="仿宋" w:cs="仿宋" w:hint="eastAsia"/>
          <w:sz w:val="32"/>
          <w:szCs w:val="32"/>
          <w:lang w:bidi="ar"/>
        </w:rPr>
        <w:t>本项目为9月20日深圳市交通运输局主办的“</w:t>
      </w:r>
      <w:r>
        <w:rPr>
          <w:rFonts w:ascii="楷体_GB2312" w:eastAsia="楷体_GB2312" w:hAnsi="楷体_GB2312" w:cs="楷体_GB2312" w:hint="eastAsia"/>
          <w:b/>
          <w:bCs/>
          <w:sz w:val="32"/>
          <w:szCs w:val="32"/>
        </w:rPr>
        <w:t>公交出行宣传周重点仪式日</w:t>
      </w:r>
      <w:r>
        <w:rPr>
          <w:rFonts w:ascii="仿宋" w:eastAsia="仿宋" w:hAnsi="仿宋" w:cs="仿宋" w:hint="eastAsia"/>
          <w:sz w:val="32"/>
          <w:szCs w:val="32"/>
          <w:lang w:bidi="ar"/>
        </w:rPr>
        <w:t>”活动现场的企业宣传展台的搭建和展台互动，要求展示公司良好形象，传播绿色出行健康理念，具体包括以下几方面：</w:t>
      </w:r>
    </w:p>
    <w:p w:rsidR="00E504B5" w:rsidRDefault="00E504B5" w:rsidP="00542621">
      <w:pPr>
        <w:spacing w:line="580" w:lineRule="exact"/>
        <w:ind w:firstLineChars="200" w:firstLine="640"/>
        <w:rPr>
          <w:rFonts w:ascii="仿宋" w:eastAsia="仿宋" w:hAnsi="仿宋" w:cs="仿宋"/>
          <w:sz w:val="32"/>
          <w:szCs w:val="32"/>
          <w:lang w:bidi="ar"/>
        </w:rPr>
      </w:pPr>
      <w:r>
        <w:rPr>
          <w:rFonts w:ascii="仿宋" w:eastAsia="仿宋" w:hAnsi="仿宋" w:cs="仿宋" w:hint="eastAsia"/>
          <w:sz w:val="32"/>
          <w:szCs w:val="32"/>
          <w:lang w:bidi="ar"/>
        </w:rPr>
        <w:t>1.设计、建设展位。设计符合活动主题和公司形象的展位，包括展位前方布景和后方背景板；制作相关材料，并布置、搭建展位。</w:t>
      </w:r>
    </w:p>
    <w:p w:rsidR="00E504B5" w:rsidRDefault="00E504B5" w:rsidP="00542621">
      <w:pPr>
        <w:spacing w:line="580" w:lineRule="exact"/>
        <w:ind w:firstLineChars="200" w:firstLine="640"/>
        <w:rPr>
          <w:rFonts w:ascii="仿宋" w:eastAsia="仿宋" w:hAnsi="仿宋" w:cs="仿宋"/>
          <w:sz w:val="32"/>
          <w:szCs w:val="32"/>
          <w:lang w:bidi="ar"/>
        </w:rPr>
      </w:pPr>
      <w:r>
        <w:rPr>
          <w:rFonts w:ascii="仿宋" w:eastAsia="仿宋" w:hAnsi="仿宋" w:cs="仿宋" w:hint="eastAsia"/>
          <w:sz w:val="32"/>
          <w:szCs w:val="32"/>
          <w:lang w:bidi="ar"/>
        </w:rPr>
        <w:t>2.设计、制作活动相关物料。设计宣传手提袋、宣传易拉宝、活动T恤、游戏设备设施装饰、定制礼品等，并制作有关物料。</w:t>
      </w:r>
    </w:p>
    <w:p w:rsidR="00E504B5" w:rsidRDefault="00E504B5" w:rsidP="00542621">
      <w:pPr>
        <w:spacing w:line="580" w:lineRule="exact"/>
        <w:ind w:firstLineChars="200" w:firstLine="640"/>
        <w:rPr>
          <w:rFonts w:ascii="仿宋" w:eastAsia="仿宋" w:hAnsi="仿宋" w:cs="仿宋"/>
          <w:sz w:val="32"/>
          <w:szCs w:val="32"/>
          <w:lang w:bidi="ar"/>
        </w:rPr>
      </w:pPr>
      <w:r>
        <w:rPr>
          <w:rFonts w:ascii="仿宋" w:eastAsia="仿宋" w:hAnsi="仿宋" w:cs="仿宋" w:hint="eastAsia"/>
          <w:sz w:val="32"/>
          <w:szCs w:val="32"/>
          <w:lang w:bidi="ar"/>
        </w:rPr>
        <w:t>3.</w:t>
      </w:r>
      <w:r>
        <w:rPr>
          <w:rFonts w:ascii="仿宋" w:eastAsia="仿宋" w:hAnsi="仿宋" w:cs="仿宋"/>
          <w:sz w:val="32"/>
          <w:szCs w:val="32"/>
          <w:lang w:bidi="ar"/>
        </w:rPr>
        <w:t>现场互动游戏设计及相关装饰设计</w:t>
      </w:r>
      <w:r>
        <w:rPr>
          <w:rFonts w:ascii="仿宋" w:eastAsia="仿宋" w:hAnsi="仿宋" w:cs="仿宋" w:hint="eastAsia"/>
          <w:sz w:val="32"/>
          <w:szCs w:val="32"/>
          <w:lang w:bidi="ar"/>
        </w:rPr>
        <w:t>。</w:t>
      </w:r>
    </w:p>
    <w:p w:rsidR="00E504B5" w:rsidRDefault="00E504B5" w:rsidP="00542621">
      <w:pPr>
        <w:spacing w:line="580" w:lineRule="exact"/>
        <w:ind w:firstLineChars="200" w:firstLine="640"/>
        <w:rPr>
          <w:rFonts w:ascii="仿宋" w:eastAsia="仿宋" w:hAnsi="仿宋" w:cs="仿宋"/>
          <w:sz w:val="32"/>
          <w:szCs w:val="32"/>
          <w:lang w:bidi="ar"/>
        </w:rPr>
      </w:pPr>
      <w:r>
        <w:rPr>
          <w:rFonts w:ascii="仿宋" w:eastAsia="仿宋" w:hAnsi="仿宋" w:cs="仿宋" w:hint="eastAsia"/>
          <w:sz w:val="32"/>
          <w:szCs w:val="32"/>
          <w:lang w:bidi="ar"/>
        </w:rPr>
        <w:t>4.采购活动礼品。根据招标方要求，保质保量完成活动礼品的采购工作，部分礼品还应满足定制需求。</w:t>
      </w:r>
    </w:p>
    <w:p w:rsidR="00E504B5" w:rsidRDefault="00E504B5" w:rsidP="00542621">
      <w:pPr>
        <w:spacing w:line="580" w:lineRule="exact"/>
        <w:ind w:firstLineChars="200" w:firstLine="640"/>
        <w:rPr>
          <w:rFonts w:ascii="仿宋" w:eastAsia="仿宋" w:hAnsi="仿宋" w:cs="仿宋"/>
          <w:sz w:val="32"/>
          <w:szCs w:val="32"/>
          <w:lang w:bidi="ar"/>
        </w:rPr>
      </w:pPr>
      <w:r>
        <w:rPr>
          <w:rFonts w:ascii="仿宋" w:eastAsia="仿宋" w:hAnsi="仿宋" w:cs="仿宋" w:hint="eastAsia"/>
          <w:sz w:val="32"/>
          <w:szCs w:val="32"/>
          <w:lang w:bidi="ar"/>
        </w:rPr>
        <w:lastRenderedPageBreak/>
        <w:t>5.提供活动相关设备设施。根据现场条件及游戏活动需求，提供诸如移动电源、平板电脑、电子屏幕等设备设施。提供现场保障服务。提供基本服务，保障现场安全，如提供紧急医疗包、防暑降温用品，负责物料搬运装卸、实施防风防雨措施、设备安装调试和运维等，要配备相关的工具和物料以满足活动现场的物品固定、展台装修装饰的简易修复。</w:t>
      </w:r>
    </w:p>
    <w:p w:rsidR="00E504B5" w:rsidRDefault="00E504B5" w:rsidP="00542621">
      <w:pPr>
        <w:pStyle w:val="2"/>
        <w:ind w:firstLine="640"/>
      </w:pPr>
      <w:r>
        <w:rPr>
          <w:rFonts w:ascii="仿宋" w:eastAsia="仿宋" w:hAnsi="仿宋" w:cs="仿宋" w:hint="eastAsia"/>
          <w:sz w:val="32"/>
          <w:szCs w:val="32"/>
          <w:lang w:bidi="ar"/>
        </w:rPr>
        <w:t>6.安排两人专职作为活动现场展台工作人员在现场负责活跃气氛、游戏交互、市民引导等工作。</w:t>
      </w:r>
    </w:p>
    <w:p w:rsidR="00E504B5" w:rsidRDefault="00E504B5" w:rsidP="00E504B5">
      <w:pPr>
        <w:spacing w:line="580" w:lineRule="exact"/>
        <w:ind w:firstLine="640"/>
        <w:rPr>
          <w:rFonts w:ascii="仿宋" w:eastAsia="仿宋" w:hAnsi="仿宋" w:cs="仿宋"/>
          <w:sz w:val="32"/>
          <w:szCs w:val="32"/>
          <w:lang w:bidi="ar"/>
        </w:rPr>
      </w:pPr>
      <w:r>
        <w:rPr>
          <w:rFonts w:ascii="仿宋" w:eastAsia="仿宋" w:hAnsi="仿宋" w:cs="仿宋" w:hint="eastAsia"/>
          <w:sz w:val="32"/>
          <w:szCs w:val="32"/>
          <w:lang w:bidi="ar"/>
        </w:rPr>
        <w:t>各方</w:t>
      </w:r>
      <w:proofErr w:type="gramStart"/>
      <w:r>
        <w:rPr>
          <w:rFonts w:ascii="仿宋" w:eastAsia="仿宋" w:hAnsi="仿宋" w:cs="仿宋" w:hint="eastAsia"/>
          <w:sz w:val="32"/>
          <w:szCs w:val="32"/>
          <w:lang w:bidi="ar"/>
        </w:rPr>
        <w:t>面具体</w:t>
      </w:r>
      <w:proofErr w:type="gramEnd"/>
      <w:r>
        <w:rPr>
          <w:rFonts w:ascii="仿宋" w:eastAsia="仿宋" w:hAnsi="仿宋" w:cs="仿宋" w:hint="eastAsia"/>
          <w:sz w:val="32"/>
          <w:szCs w:val="32"/>
          <w:lang w:bidi="ar"/>
        </w:rPr>
        <w:t>要求见附件1。</w:t>
      </w:r>
    </w:p>
    <w:p w:rsidR="00E504B5" w:rsidRDefault="00E504B5" w:rsidP="00E504B5">
      <w:pPr>
        <w:spacing w:line="620" w:lineRule="exact"/>
        <w:ind w:firstLineChars="200" w:firstLine="640"/>
        <w:rPr>
          <w:rFonts w:ascii="楷体_GB2312" w:eastAsia="楷体_GB2312" w:hAnsi="宋体"/>
          <w:bCs/>
          <w:sz w:val="32"/>
          <w:szCs w:val="32"/>
        </w:rPr>
      </w:pPr>
      <w:r>
        <w:rPr>
          <w:rFonts w:ascii="楷体_GB2312" w:eastAsia="楷体_GB2312" w:hAnsi="宋体" w:hint="eastAsia"/>
          <w:bCs/>
          <w:sz w:val="32"/>
          <w:szCs w:val="32"/>
        </w:rPr>
        <w:t>（二）服务要求</w:t>
      </w:r>
    </w:p>
    <w:p w:rsidR="00E504B5" w:rsidRDefault="00E504B5" w:rsidP="00E504B5">
      <w:pPr>
        <w:spacing w:line="580" w:lineRule="exact"/>
        <w:ind w:firstLine="640"/>
        <w:rPr>
          <w:rFonts w:ascii="仿宋" w:eastAsia="仿宋" w:hAnsi="仿宋" w:cs="仿宋"/>
          <w:sz w:val="32"/>
          <w:szCs w:val="32"/>
          <w:lang w:bidi="ar"/>
        </w:rPr>
      </w:pPr>
      <w:r>
        <w:rPr>
          <w:rFonts w:ascii="仿宋" w:eastAsia="仿宋" w:hAnsi="仿宋" w:cs="仿宋" w:hint="eastAsia"/>
          <w:sz w:val="32"/>
          <w:szCs w:val="32"/>
          <w:lang w:bidi="ar"/>
        </w:rPr>
        <w:t>1</w:t>
      </w:r>
      <w:r>
        <w:rPr>
          <w:rFonts w:ascii="仿宋" w:eastAsia="仿宋" w:hAnsi="仿宋" w:cs="仿宋"/>
          <w:sz w:val="32"/>
          <w:szCs w:val="32"/>
          <w:lang w:bidi="ar"/>
        </w:rPr>
        <w:t>.</w:t>
      </w:r>
      <w:r>
        <w:rPr>
          <w:rFonts w:ascii="仿宋" w:eastAsia="仿宋" w:hAnsi="仿宋" w:cs="仿宋" w:hint="eastAsia"/>
          <w:sz w:val="32"/>
          <w:szCs w:val="32"/>
          <w:lang w:bidi="ar"/>
        </w:rPr>
        <w:t>投标方设计要求。投标方应当出具书面的设计方案，包括设计理念、设计图纸、材料清单等。设计方案应当充分体现公交出行宣传周活动主题和企业形象，应当兼具实用功能和美学效果。所有设计事项、工作方案，必须经投标方签字确认。</w:t>
      </w:r>
    </w:p>
    <w:p w:rsidR="00E504B5" w:rsidRDefault="00E504B5" w:rsidP="00E504B5">
      <w:pPr>
        <w:spacing w:line="580" w:lineRule="exact"/>
        <w:ind w:firstLine="640"/>
        <w:rPr>
          <w:rFonts w:ascii="仿宋" w:eastAsia="仿宋" w:hAnsi="仿宋" w:cs="仿宋"/>
          <w:sz w:val="32"/>
          <w:szCs w:val="32"/>
          <w:lang w:bidi="ar"/>
        </w:rPr>
      </w:pPr>
      <w:r>
        <w:rPr>
          <w:rFonts w:ascii="仿宋" w:eastAsia="仿宋" w:hAnsi="仿宋" w:cs="仿宋"/>
          <w:sz w:val="32"/>
          <w:szCs w:val="32"/>
          <w:lang w:bidi="ar"/>
        </w:rPr>
        <w:t>2.</w:t>
      </w:r>
      <w:r>
        <w:rPr>
          <w:rFonts w:ascii="仿宋" w:eastAsia="仿宋" w:hAnsi="仿宋" w:cs="仿宋" w:hint="eastAsia"/>
          <w:sz w:val="32"/>
          <w:szCs w:val="32"/>
          <w:lang w:bidi="ar"/>
        </w:rPr>
        <w:t>投标</w:t>
      </w:r>
      <w:proofErr w:type="gramStart"/>
      <w:r>
        <w:rPr>
          <w:rFonts w:ascii="仿宋" w:eastAsia="仿宋" w:hAnsi="仿宋" w:cs="仿宋" w:hint="eastAsia"/>
          <w:sz w:val="32"/>
          <w:szCs w:val="32"/>
          <w:lang w:bidi="ar"/>
        </w:rPr>
        <w:t>方服务</w:t>
      </w:r>
      <w:proofErr w:type="gramEnd"/>
      <w:r>
        <w:rPr>
          <w:rFonts w:ascii="仿宋" w:eastAsia="仿宋" w:hAnsi="仿宋" w:cs="仿宋" w:hint="eastAsia"/>
          <w:sz w:val="32"/>
          <w:szCs w:val="32"/>
          <w:lang w:bidi="ar"/>
        </w:rPr>
        <w:t>要求。投标方人员应当具有良好的职业道德和严谨的工作作风，积极配合招标方工作，主动推进并及时反馈招标方要求事项，对工作事项不拖延、不推诿，保质保量完成各项工作。</w:t>
      </w:r>
    </w:p>
    <w:p w:rsidR="00E504B5" w:rsidRDefault="00E504B5" w:rsidP="00E504B5">
      <w:pPr>
        <w:tabs>
          <w:tab w:val="left" w:pos="673"/>
        </w:tabs>
        <w:spacing w:line="580" w:lineRule="exact"/>
        <w:ind w:firstLine="640"/>
        <w:rPr>
          <w:rFonts w:ascii="仿宋" w:hAnsi="仿宋" w:cs="仿宋"/>
          <w:sz w:val="32"/>
          <w:szCs w:val="28"/>
          <w:highlight w:val="yellow"/>
        </w:rPr>
      </w:pPr>
      <w:r>
        <w:rPr>
          <w:rFonts w:ascii="仿宋" w:eastAsia="仿宋" w:hAnsi="仿宋" w:cs="仿宋" w:hint="eastAsia"/>
          <w:sz w:val="32"/>
          <w:szCs w:val="32"/>
          <w:lang w:bidi="ar"/>
        </w:rPr>
        <w:t>3</w:t>
      </w:r>
      <w:r>
        <w:rPr>
          <w:rFonts w:ascii="仿宋" w:eastAsia="仿宋" w:hAnsi="仿宋" w:cs="仿宋"/>
          <w:sz w:val="32"/>
          <w:szCs w:val="32"/>
          <w:lang w:bidi="ar"/>
        </w:rPr>
        <w:t>.</w:t>
      </w:r>
      <w:r>
        <w:rPr>
          <w:rFonts w:ascii="仿宋" w:eastAsia="仿宋" w:hAnsi="仿宋" w:cs="仿宋" w:hint="eastAsia"/>
          <w:sz w:val="32"/>
          <w:szCs w:val="32"/>
          <w:lang w:bidi="ar"/>
        </w:rPr>
        <w:t>现场人员要求投标方应在9月20日活动现场必须安排至少2人全程在场，设备及展台维护、保障</w:t>
      </w:r>
      <w:r>
        <w:rPr>
          <w:rFonts w:ascii="仿宋" w:hAnsi="仿宋" w:cs="仿宋" w:hint="eastAsia"/>
          <w:sz w:val="32"/>
          <w:szCs w:val="32"/>
          <w:lang w:bidi="ar"/>
        </w:rPr>
        <w:t>及</w:t>
      </w:r>
      <w:r>
        <w:rPr>
          <w:rFonts w:ascii="仿宋" w:eastAsia="仿宋" w:hAnsi="仿宋" w:cs="仿宋" w:hint="eastAsia"/>
          <w:sz w:val="32"/>
          <w:szCs w:val="32"/>
          <w:lang w:bidi="ar"/>
        </w:rPr>
        <w:t>负责内部统筹协调以及与招标方的总体对接工作。</w:t>
      </w:r>
    </w:p>
    <w:p w:rsidR="00E504B5" w:rsidRDefault="00E504B5" w:rsidP="00E504B5">
      <w:pPr>
        <w:pStyle w:val="2"/>
        <w:ind w:firstLine="640"/>
        <w:rPr>
          <w:rFonts w:ascii="仿宋" w:eastAsia="仿宋" w:hAnsi="仿宋" w:cs="仿宋"/>
          <w:sz w:val="32"/>
          <w:szCs w:val="32"/>
          <w:lang w:bidi="ar"/>
        </w:rPr>
      </w:pPr>
      <w:r>
        <w:rPr>
          <w:rFonts w:ascii="仿宋" w:eastAsia="仿宋" w:hAnsi="仿宋" w:cs="仿宋" w:hint="eastAsia"/>
          <w:sz w:val="32"/>
          <w:szCs w:val="32"/>
          <w:lang w:bidi="ar"/>
        </w:rPr>
        <w:t>4.时间要求。要求投标方在9月20日活动日前按招标方要求完成展台设计搭建（包括所有展台相关设备设施的调试、安装）、所有定制产品（如定制手提袋、定制T恤、游戏交互设备的装饰设计等）</w:t>
      </w:r>
      <w:r>
        <w:rPr>
          <w:rFonts w:ascii="仿宋" w:eastAsia="仿宋" w:hAnsi="仿宋" w:cs="仿宋" w:hint="eastAsia"/>
          <w:sz w:val="32"/>
          <w:szCs w:val="32"/>
          <w:lang w:bidi="ar"/>
        </w:rPr>
        <w:lastRenderedPageBreak/>
        <w:t>的设计、制作，礼品采购等。</w:t>
      </w:r>
    </w:p>
    <w:p w:rsidR="004433DE" w:rsidRDefault="00852669">
      <w:pPr>
        <w:spacing w:line="560" w:lineRule="exact"/>
        <w:ind w:firstLineChars="200" w:firstLine="640"/>
        <w:rPr>
          <w:rFonts w:ascii="黑体" w:eastAsia="黑体" w:hAnsi="黑体"/>
          <w:sz w:val="32"/>
          <w:szCs w:val="32"/>
        </w:rPr>
      </w:pPr>
      <w:r>
        <w:rPr>
          <w:rFonts w:ascii="黑体" w:eastAsia="黑体" w:hAnsi="黑体" w:hint="eastAsia"/>
          <w:sz w:val="32"/>
          <w:szCs w:val="32"/>
        </w:rPr>
        <w:t>四</w:t>
      </w:r>
      <w:r w:rsidR="008E5E14">
        <w:rPr>
          <w:rFonts w:ascii="黑体" w:eastAsia="黑体" w:hAnsi="黑体" w:hint="eastAsia"/>
          <w:sz w:val="32"/>
          <w:szCs w:val="32"/>
        </w:rPr>
        <w:t>、最高限价</w:t>
      </w:r>
    </w:p>
    <w:p w:rsidR="004433DE" w:rsidRDefault="00105C96">
      <w:pPr>
        <w:spacing w:line="560" w:lineRule="exact"/>
        <w:ind w:firstLineChars="200" w:firstLine="640"/>
        <w:rPr>
          <w:rFonts w:ascii="仿宋" w:eastAsia="仿宋" w:hAnsi="仿宋"/>
          <w:sz w:val="32"/>
          <w:szCs w:val="32"/>
        </w:rPr>
      </w:pPr>
      <w:r>
        <w:rPr>
          <w:rFonts w:ascii="仿宋" w:eastAsia="仿宋" w:hAnsi="仿宋"/>
          <w:sz w:val="32"/>
          <w:szCs w:val="32"/>
        </w:rPr>
        <w:t>本项目</w:t>
      </w:r>
      <w:r w:rsidR="008E5E14">
        <w:rPr>
          <w:rFonts w:ascii="仿宋" w:eastAsia="仿宋" w:hAnsi="仿宋"/>
          <w:sz w:val="32"/>
          <w:szCs w:val="32"/>
        </w:rPr>
        <w:t>最高限价</w:t>
      </w:r>
      <w:r w:rsidR="00304EA4">
        <w:rPr>
          <w:rFonts w:ascii="仿宋" w:eastAsia="仿宋" w:hAnsi="仿宋"/>
          <w:sz w:val="32"/>
          <w:szCs w:val="32"/>
        </w:rPr>
        <w:t>63</w:t>
      </w:r>
      <w:r w:rsidR="00453611">
        <w:rPr>
          <w:rFonts w:ascii="仿宋" w:eastAsia="仿宋" w:hAnsi="仿宋"/>
          <w:sz w:val="32"/>
          <w:szCs w:val="32"/>
        </w:rPr>
        <w:t>,000.00</w:t>
      </w:r>
      <w:r w:rsidR="008E5E14">
        <w:rPr>
          <w:rFonts w:ascii="仿宋" w:eastAsia="仿宋" w:hAnsi="仿宋" w:hint="eastAsia"/>
          <w:sz w:val="32"/>
          <w:szCs w:val="32"/>
        </w:rPr>
        <w:t>元</w:t>
      </w:r>
      <w:r w:rsidR="00DA1A2B">
        <w:rPr>
          <w:rFonts w:ascii="仿宋" w:eastAsia="仿宋" w:hAnsi="仿宋" w:hint="eastAsia"/>
          <w:sz w:val="32"/>
          <w:szCs w:val="32"/>
        </w:rPr>
        <w:t>（全包总价）</w:t>
      </w:r>
      <w:r w:rsidR="008E5E14">
        <w:rPr>
          <w:rFonts w:ascii="仿宋" w:eastAsia="仿宋" w:hAnsi="仿宋"/>
          <w:sz w:val="32"/>
          <w:szCs w:val="32"/>
        </w:rPr>
        <w:t>，报价不得超过最高限价，如报价超过最高限价的，则作无效报价处理</w:t>
      </w:r>
      <w:r w:rsidR="008E5E14">
        <w:rPr>
          <w:rFonts w:ascii="仿宋" w:eastAsia="仿宋" w:hAnsi="仿宋" w:hint="eastAsia"/>
          <w:sz w:val="32"/>
          <w:szCs w:val="32"/>
        </w:rPr>
        <w:t>，</w:t>
      </w:r>
      <w:r w:rsidR="008E5E14">
        <w:rPr>
          <w:rFonts w:ascii="仿宋" w:eastAsia="仿宋" w:hAnsi="仿宋"/>
          <w:sz w:val="32"/>
          <w:szCs w:val="32"/>
        </w:rPr>
        <w:t>报价含税。</w:t>
      </w:r>
    </w:p>
    <w:p w:rsidR="004433DE" w:rsidRDefault="00852669">
      <w:pPr>
        <w:spacing w:line="560" w:lineRule="exact"/>
        <w:ind w:firstLineChars="200" w:firstLine="640"/>
        <w:rPr>
          <w:rFonts w:ascii="黑体" w:eastAsia="黑体" w:hAnsi="黑体"/>
          <w:sz w:val="32"/>
          <w:szCs w:val="32"/>
        </w:rPr>
      </w:pPr>
      <w:r>
        <w:rPr>
          <w:rFonts w:ascii="黑体" w:eastAsia="黑体" w:hAnsi="黑体" w:hint="eastAsia"/>
          <w:sz w:val="32"/>
          <w:szCs w:val="32"/>
        </w:rPr>
        <w:t>五</w:t>
      </w:r>
      <w:r w:rsidR="00501423">
        <w:rPr>
          <w:rFonts w:ascii="黑体" w:eastAsia="黑体" w:hAnsi="黑体" w:hint="eastAsia"/>
          <w:sz w:val="32"/>
          <w:szCs w:val="32"/>
        </w:rPr>
        <w:t>、成交</w:t>
      </w:r>
      <w:r w:rsidR="008E5E14">
        <w:rPr>
          <w:rFonts w:ascii="黑体" w:eastAsia="黑体" w:hAnsi="黑体" w:hint="eastAsia"/>
          <w:sz w:val="32"/>
          <w:szCs w:val="32"/>
        </w:rPr>
        <w:t>原则</w:t>
      </w:r>
    </w:p>
    <w:p w:rsidR="004433DE" w:rsidRPr="00882854" w:rsidRDefault="00882854" w:rsidP="00882854">
      <w:pPr>
        <w:adjustRightInd w:val="0"/>
        <w:snapToGrid w:val="0"/>
        <w:spacing w:line="620" w:lineRule="exact"/>
        <w:ind w:firstLineChars="200" w:firstLine="640"/>
        <w:rPr>
          <w:rFonts w:ascii="宋体" w:eastAsia="仿宋" w:hAnsi="宋体"/>
          <w:bCs/>
          <w:sz w:val="32"/>
          <w:szCs w:val="32"/>
        </w:rPr>
      </w:pPr>
      <w:r>
        <w:rPr>
          <w:rFonts w:ascii="宋体" w:eastAsia="仿宋" w:hAnsi="宋体" w:hint="eastAsia"/>
          <w:bCs/>
          <w:sz w:val="32"/>
          <w:szCs w:val="32"/>
        </w:rPr>
        <w:t>本次询价采用一次报价方式，并采用最低价中标原则确定成交供应商。如出现最低报价多于一家的情况，则由采购方从最低报价单位中，抽签确定一家成交供应商。</w:t>
      </w:r>
    </w:p>
    <w:p w:rsidR="004433DE" w:rsidRDefault="00852669">
      <w:pPr>
        <w:spacing w:line="560" w:lineRule="exact"/>
        <w:ind w:firstLineChars="200" w:firstLine="640"/>
        <w:rPr>
          <w:rFonts w:ascii="黑体" w:eastAsia="黑体" w:hAnsi="黑体"/>
          <w:sz w:val="32"/>
          <w:szCs w:val="32"/>
        </w:rPr>
      </w:pPr>
      <w:r>
        <w:rPr>
          <w:rFonts w:ascii="黑体" w:eastAsia="黑体" w:hAnsi="黑体" w:hint="eastAsia"/>
          <w:sz w:val="32"/>
          <w:szCs w:val="32"/>
        </w:rPr>
        <w:t>六</w:t>
      </w:r>
      <w:r w:rsidR="008E5E14">
        <w:rPr>
          <w:rFonts w:ascii="黑体" w:eastAsia="黑体" w:hAnsi="黑体" w:hint="eastAsia"/>
          <w:sz w:val="32"/>
          <w:szCs w:val="32"/>
        </w:rPr>
        <w:t>、</w:t>
      </w:r>
      <w:r w:rsidR="00501423">
        <w:rPr>
          <w:rFonts w:ascii="黑体" w:eastAsia="黑体" w:hAnsi="黑体" w:hint="eastAsia"/>
          <w:sz w:val="32"/>
          <w:szCs w:val="32"/>
        </w:rPr>
        <w:t>成交担保</w:t>
      </w:r>
    </w:p>
    <w:p w:rsidR="00501423" w:rsidRPr="008F46CE" w:rsidRDefault="00501423" w:rsidP="007C551C">
      <w:pPr>
        <w:spacing w:line="560" w:lineRule="exact"/>
        <w:ind w:firstLineChars="200" w:firstLine="640"/>
        <w:rPr>
          <w:rFonts w:ascii="仿宋" w:eastAsia="仿宋" w:hAnsi="仿宋"/>
          <w:sz w:val="32"/>
          <w:szCs w:val="32"/>
        </w:rPr>
      </w:pPr>
      <w:r w:rsidRPr="008F46CE">
        <w:rPr>
          <w:rFonts w:ascii="仿宋" w:eastAsia="仿宋" w:hAnsi="仿宋" w:hint="eastAsia"/>
          <w:sz w:val="32"/>
          <w:szCs w:val="32"/>
        </w:rPr>
        <w:t>如供应</w:t>
      </w:r>
      <w:proofErr w:type="gramStart"/>
      <w:r w:rsidRPr="008F46CE">
        <w:rPr>
          <w:rFonts w:ascii="仿宋" w:eastAsia="仿宋" w:hAnsi="仿宋" w:hint="eastAsia"/>
          <w:sz w:val="32"/>
          <w:szCs w:val="32"/>
        </w:rPr>
        <w:t>商出现</w:t>
      </w:r>
      <w:proofErr w:type="gramEnd"/>
      <w:r w:rsidRPr="008F46CE">
        <w:rPr>
          <w:rFonts w:ascii="仿宋" w:eastAsia="仿宋" w:hAnsi="仿宋" w:hint="eastAsia"/>
          <w:sz w:val="32"/>
          <w:szCs w:val="32"/>
        </w:rPr>
        <w:t>以下情况，则成交无效：</w:t>
      </w:r>
    </w:p>
    <w:p w:rsidR="00501423" w:rsidRPr="008F46CE" w:rsidRDefault="00501423" w:rsidP="007C551C">
      <w:pPr>
        <w:spacing w:line="560" w:lineRule="exact"/>
        <w:ind w:firstLineChars="200" w:firstLine="640"/>
        <w:rPr>
          <w:rFonts w:ascii="仿宋" w:eastAsia="仿宋" w:hAnsi="仿宋"/>
          <w:sz w:val="32"/>
          <w:szCs w:val="32"/>
        </w:rPr>
      </w:pPr>
      <w:r w:rsidRPr="008F46CE">
        <w:rPr>
          <w:rFonts w:ascii="仿宋" w:eastAsia="仿宋" w:hAnsi="仿宋" w:hint="eastAsia"/>
          <w:sz w:val="32"/>
          <w:szCs w:val="32"/>
        </w:rPr>
        <w:t>1.供应商有不真实或有违法违规行为的；</w:t>
      </w:r>
    </w:p>
    <w:p w:rsidR="00501423" w:rsidRPr="008F46CE" w:rsidRDefault="00501423" w:rsidP="007C551C">
      <w:pPr>
        <w:spacing w:line="560" w:lineRule="exact"/>
        <w:ind w:firstLineChars="200" w:firstLine="640"/>
        <w:rPr>
          <w:rFonts w:ascii="仿宋" w:eastAsia="仿宋" w:hAnsi="仿宋"/>
          <w:sz w:val="32"/>
          <w:szCs w:val="32"/>
        </w:rPr>
      </w:pPr>
      <w:r w:rsidRPr="008F46CE">
        <w:rPr>
          <w:rFonts w:ascii="仿宋" w:eastAsia="仿宋" w:hAnsi="仿宋" w:hint="eastAsia"/>
          <w:sz w:val="32"/>
          <w:szCs w:val="32"/>
        </w:rPr>
        <w:t>2.成交供应商放弃成交或在规定期限内未能按要求签订合同的或未按时缴纳</w:t>
      </w:r>
      <w:r w:rsidRPr="008F46CE">
        <w:rPr>
          <w:rFonts w:ascii="仿宋" w:eastAsia="仿宋" w:hAnsi="仿宋"/>
          <w:sz w:val="32"/>
          <w:szCs w:val="32"/>
        </w:rPr>
        <w:t>履约保证金的（</w:t>
      </w:r>
      <w:r w:rsidRPr="008F46CE">
        <w:rPr>
          <w:rFonts w:ascii="仿宋" w:eastAsia="仿宋" w:hAnsi="仿宋" w:hint="eastAsia"/>
          <w:sz w:val="32"/>
          <w:szCs w:val="32"/>
        </w:rPr>
        <w:t>如有</w:t>
      </w:r>
      <w:r w:rsidRPr="008F46CE">
        <w:rPr>
          <w:rFonts w:ascii="仿宋" w:eastAsia="仿宋" w:hAnsi="仿宋"/>
          <w:sz w:val="32"/>
          <w:szCs w:val="32"/>
        </w:rPr>
        <w:t>）</w:t>
      </w:r>
      <w:r w:rsidRPr="008F46CE">
        <w:rPr>
          <w:rFonts w:ascii="仿宋" w:eastAsia="仿宋" w:hAnsi="仿宋" w:hint="eastAsia"/>
          <w:sz w:val="32"/>
          <w:szCs w:val="32"/>
        </w:rPr>
        <w:t>。</w:t>
      </w:r>
    </w:p>
    <w:p w:rsidR="00501423" w:rsidRPr="008F46CE" w:rsidRDefault="00501423" w:rsidP="007C551C">
      <w:pPr>
        <w:spacing w:line="560" w:lineRule="exact"/>
        <w:ind w:firstLineChars="200" w:firstLine="640"/>
        <w:rPr>
          <w:rFonts w:ascii="仿宋" w:eastAsia="仿宋" w:hAnsi="仿宋"/>
          <w:sz w:val="32"/>
          <w:szCs w:val="32"/>
        </w:rPr>
      </w:pPr>
      <w:r w:rsidRPr="008F46CE">
        <w:rPr>
          <w:rFonts w:ascii="仿宋" w:eastAsia="仿宋" w:hAnsi="仿宋" w:hint="eastAsia"/>
          <w:sz w:val="32"/>
          <w:szCs w:val="32"/>
        </w:rPr>
        <w:t>出现上述情况，采购方有权取消成交供应商的资格，并按照成交原则顺延确定新的成交供应商。</w:t>
      </w:r>
    </w:p>
    <w:p w:rsidR="004433DE" w:rsidRPr="008F46CE" w:rsidRDefault="00852669">
      <w:pPr>
        <w:spacing w:line="560" w:lineRule="exact"/>
        <w:ind w:firstLineChars="200" w:firstLine="640"/>
        <w:rPr>
          <w:rFonts w:ascii="黑体" w:eastAsia="黑体" w:hAnsi="黑体"/>
          <w:sz w:val="32"/>
          <w:szCs w:val="32"/>
        </w:rPr>
      </w:pPr>
      <w:r>
        <w:rPr>
          <w:rFonts w:ascii="黑体" w:eastAsia="黑体" w:hAnsi="黑体" w:hint="eastAsia"/>
          <w:sz w:val="32"/>
          <w:szCs w:val="32"/>
        </w:rPr>
        <w:t>七</w:t>
      </w:r>
      <w:r w:rsidR="008E5E14" w:rsidRPr="008F46CE">
        <w:rPr>
          <w:rFonts w:ascii="黑体" w:eastAsia="黑体" w:hAnsi="黑体" w:hint="eastAsia"/>
          <w:sz w:val="32"/>
          <w:szCs w:val="32"/>
        </w:rPr>
        <w:t>、合同签订及付款方式</w:t>
      </w:r>
    </w:p>
    <w:p w:rsidR="004433DE" w:rsidRPr="00340750" w:rsidRDefault="00A70B14" w:rsidP="00340750">
      <w:pPr>
        <w:spacing w:line="560" w:lineRule="exact"/>
        <w:ind w:firstLineChars="200" w:firstLine="640"/>
        <w:rPr>
          <w:rFonts w:ascii="仿宋" w:eastAsia="仿宋" w:hAnsi="仿宋"/>
          <w:sz w:val="32"/>
          <w:szCs w:val="32"/>
        </w:rPr>
      </w:pPr>
      <w:r>
        <w:rPr>
          <w:rFonts w:ascii="仿宋" w:eastAsia="仿宋" w:hAnsi="仿宋" w:hint="eastAsia"/>
          <w:sz w:val="32"/>
          <w:szCs w:val="32"/>
        </w:rPr>
        <w:t>成交供应商应在收到询价结果通知之日起5个工作日内与采购人</w:t>
      </w:r>
      <w:r w:rsidR="00882854">
        <w:rPr>
          <w:rFonts w:ascii="仿宋" w:eastAsia="仿宋" w:hAnsi="仿宋" w:hint="eastAsia"/>
          <w:sz w:val="32"/>
          <w:szCs w:val="32"/>
        </w:rPr>
        <w:t>企业发展部相关人员</w:t>
      </w:r>
      <w:r w:rsidR="008E5E14">
        <w:rPr>
          <w:rFonts w:ascii="仿宋" w:eastAsia="仿宋" w:hAnsi="仿宋" w:hint="eastAsia"/>
          <w:sz w:val="32"/>
          <w:szCs w:val="32"/>
        </w:rPr>
        <w:t>联系，商洽合同签订及相关服务事宜</w:t>
      </w:r>
      <w:r w:rsidR="00A23C9B">
        <w:rPr>
          <w:rFonts w:ascii="仿宋" w:eastAsia="仿宋" w:hAnsi="仿宋" w:hint="eastAsia"/>
          <w:sz w:val="32"/>
          <w:szCs w:val="32"/>
        </w:rPr>
        <w:t>。</w:t>
      </w:r>
      <w:r w:rsidR="008E5E14">
        <w:rPr>
          <w:rFonts w:ascii="仿宋" w:eastAsia="仿宋" w:hAnsi="仿宋" w:hint="eastAsia"/>
          <w:sz w:val="32"/>
          <w:szCs w:val="32"/>
        </w:rPr>
        <w:t>双方签订合同</w:t>
      </w:r>
      <w:r w:rsidR="00A23C9B">
        <w:rPr>
          <w:rFonts w:ascii="仿宋" w:eastAsia="仿宋" w:hAnsi="仿宋" w:hint="eastAsia"/>
          <w:sz w:val="32"/>
          <w:szCs w:val="32"/>
        </w:rPr>
        <w:t>后，</w:t>
      </w:r>
      <w:r w:rsidR="00340750" w:rsidRPr="00340750">
        <w:rPr>
          <w:rFonts w:ascii="仿宋" w:eastAsia="仿宋" w:hAnsi="仿宋"/>
          <w:sz w:val="32"/>
          <w:szCs w:val="32"/>
        </w:rPr>
        <w:t>项目完成经</w:t>
      </w:r>
      <w:r w:rsidR="00340750">
        <w:rPr>
          <w:rFonts w:ascii="仿宋" w:eastAsia="仿宋" w:hAnsi="仿宋" w:hint="eastAsia"/>
          <w:sz w:val="32"/>
          <w:szCs w:val="32"/>
        </w:rPr>
        <w:t>采购人</w:t>
      </w:r>
      <w:r w:rsidR="00340750" w:rsidRPr="00340750">
        <w:rPr>
          <w:rFonts w:ascii="仿宋" w:eastAsia="仿宋" w:hAnsi="仿宋"/>
          <w:sz w:val="32"/>
          <w:szCs w:val="32"/>
        </w:rPr>
        <w:t>验收合格。验收标准:所有物料(含展台设计物料定制礼品等)在9月2</w:t>
      </w:r>
      <w:r w:rsidR="00340750" w:rsidRPr="00340750">
        <w:rPr>
          <w:rFonts w:ascii="仿宋" w:eastAsia="仿宋" w:hAnsi="仿宋" w:hint="eastAsia"/>
          <w:sz w:val="32"/>
          <w:szCs w:val="32"/>
        </w:rPr>
        <w:t>0</w:t>
      </w:r>
      <w:r w:rsidR="00340750" w:rsidRPr="00340750">
        <w:rPr>
          <w:rFonts w:ascii="仿宋" w:eastAsia="仿宋" w:hAnsi="仿宋"/>
          <w:sz w:val="32"/>
          <w:szCs w:val="32"/>
        </w:rPr>
        <w:t>日活动开始前按</w:t>
      </w:r>
      <w:r w:rsidR="007E07C8">
        <w:rPr>
          <w:rFonts w:ascii="仿宋" w:eastAsia="仿宋" w:hAnsi="仿宋"/>
          <w:sz w:val="32"/>
          <w:szCs w:val="32"/>
        </w:rPr>
        <w:t>成交供应</w:t>
      </w:r>
      <w:proofErr w:type="gramStart"/>
      <w:r w:rsidR="007E07C8">
        <w:rPr>
          <w:rFonts w:ascii="仿宋" w:eastAsia="仿宋" w:hAnsi="仿宋"/>
          <w:sz w:val="32"/>
          <w:szCs w:val="32"/>
        </w:rPr>
        <w:t>商设计</w:t>
      </w:r>
      <w:proofErr w:type="gramEnd"/>
      <w:r w:rsidR="007E07C8">
        <w:rPr>
          <w:rFonts w:ascii="仿宋" w:eastAsia="仿宋" w:hAnsi="仿宋"/>
          <w:sz w:val="32"/>
          <w:szCs w:val="32"/>
        </w:rPr>
        <w:t>和采购人</w:t>
      </w:r>
      <w:r w:rsidR="00340750" w:rsidRPr="00340750">
        <w:rPr>
          <w:rFonts w:ascii="仿宋" w:eastAsia="仿宋" w:hAnsi="仿宋"/>
          <w:sz w:val="32"/>
          <w:szCs w:val="32"/>
        </w:rPr>
        <w:t>要求送达并安装调试完毕</w:t>
      </w:r>
      <w:r w:rsidR="00340750" w:rsidRPr="00340750">
        <w:rPr>
          <w:rFonts w:ascii="仿宋" w:eastAsia="仿宋" w:hAnsi="仿宋" w:hint="eastAsia"/>
          <w:sz w:val="32"/>
          <w:szCs w:val="32"/>
        </w:rPr>
        <w:t>，</w:t>
      </w:r>
      <w:proofErr w:type="gramStart"/>
      <w:r w:rsidR="00340750" w:rsidRPr="00340750">
        <w:rPr>
          <w:rFonts w:ascii="仿宋" w:eastAsia="仿宋" w:hAnsi="仿宋"/>
          <w:sz w:val="32"/>
          <w:szCs w:val="32"/>
        </w:rPr>
        <w:t>则付全</w:t>
      </w:r>
      <w:proofErr w:type="gramEnd"/>
      <w:r w:rsidR="00340750" w:rsidRPr="00340750">
        <w:rPr>
          <w:rFonts w:ascii="仿宋" w:eastAsia="仿宋" w:hAnsi="仿宋"/>
          <w:sz w:val="32"/>
          <w:szCs w:val="32"/>
        </w:rPr>
        <w:t>款，否则，在扣除相关项目款项(按该项目的投标价格)</w:t>
      </w:r>
      <w:r w:rsidR="008B05B0">
        <w:rPr>
          <w:rFonts w:ascii="仿宋" w:eastAsia="仿宋" w:hAnsi="仿宋"/>
          <w:sz w:val="32"/>
          <w:szCs w:val="32"/>
        </w:rPr>
        <w:t>后支付剩余款项，采购人在收到成交供应商</w:t>
      </w:r>
      <w:r w:rsidR="00340750" w:rsidRPr="00340750">
        <w:rPr>
          <w:rFonts w:ascii="仿宋" w:eastAsia="仿宋" w:hAnsi="仿宋"/>
          <w:sz w:val="32"/>
          <w:szCs w:val="32"/>
        </w:rPr>
        <w:t>开出等额</w:t>
      </w:r>
      <w:r w:rsidR="00340750" w:rsidRPr="00340750">
        <w:rPr>
          <w:rFonts w:ascii="仿宋" w:eastAsia="仿宋" w:hAnsi="仿宋" w:hint="eastAsia"/>
          <w:bCs/>
          <w:sz w:val="32"/>
          <w:szCs w:val="32"/>
        </w:rPr>
        <w:t>增值税专用发</w:t>
      </w:r>
      <w:r w:rsidR="00340750" w:rsidRPr="00340750">
        <w:rPr>
          <w:rFonts w:ascii="仿宋" w:eastAsia="仿宋" w:hAnsi="仿宋" w:hint="eastAsia"/>
          <w:sz w:val="32"/>
          <w:szCs w:val="32"/>
        </w:rPr>
        <w:t>票</w:t>
      </w:r>
      <w:r w:rsidR="00340750" w:rsidRPr="00340750">
        <w:rPr>
          <w:rFonts w:ascii="仿宋" w:eastAsia="仿宋" w:hAnsi="仿宋"/>
          <w:sz w:val="32"/>
          <w:szCs w:val="32"/>
        </w:rPr>
        <w:t>后</w:t>
      </w:r>
      <w:r w:rsidR="00340750" w:rsidRPr="00340750">
        <w:rPr>
          <w:rFonts w:ascii="仿宋" w:eastAsia="仿宋" w:hAnsi="仿宋" w:hint="eastAsia"/>
          <w:sz w:val="32"/>
          <w:szCs w:val="32"/>
        </w:rPr>
        <w:t>15个工作日内由一次性付清，并以银行转账的方式支付。</w:t>
      </w:r>
    </w:p>
    <w:p w:rsidR="00614994" w:rsidRDefault="00852669" w:rsidP="00614994">
      <w:pPr>
        <w:adjustRightInd w:val="0"/>
        <w:snapToGrid w:val="0"/>
        <w:spacing w:line="579" w:lineRule="exact"/>
        <w:ind w:firstLineChars="200" w:firstLine="640"/>
        <w:rPr>
          <w:rFonts w:ascii="黑体" w:eastAsia="黑体" w:hAnsi="黑体" w:cs="黑体"/>
          <w:sz w:val="32"/>
          <w:szCs w:val="32"/>
          <w:lang w:val="zh-CN"/>
        </w:rPr>
      </w:pPr>
      <w:r>
        <w:rPr>
          <w:rFonts w:ascii="黑体" w:eastAsia="黑体" w:hAnsi="黑体" w:cs="黑体"/>
          <w:sz w:val="32"/>
          <w:szCs w:val="32"/>
          <w:lang w:val="zh-CN"/>
        </w:rPr>
        <w:lastRenderedPageBreak/>
        <w:t>八</w:t>
      </w:r>
      <w:r w:rsidR="00614994">
        <w:rPr>
          <w:rFonts w:ascii="黑体" w:eastAsia="黑体" w:hAnsi="黑体" w:cs="黑体"/>
          <w:sz w:val="32"/>
          <w:szCs w:val="32"/>
          <w:lang w:val="zh-CN"/>
        </w:rPr>
        <w:t>、供应商资格要求</w:t>
      </w:r>
    </w:p>
    <w:p w:rsidR="00614994" w:rsidRDefault="00614994" w:rsidP="00614994">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（一）</w:t>
      </w:r>
      <w:r>
        <w:rPr>
          <w:rFonts w:ascii="仿宋" w:eastAsia="仿宋" w:hAnsi="仿宋" w:cs="仿宋" w:hint="eastAsia"/>
          <w:color w:val="191F25"/>
          <w:sz w:val="32"/>
          <w:szCs w:val="32"/>
          <w:shd w:val="clear" w:color="auto" w:fill="FFFFFF"/>
        </w:rPr>
        <w:t>供应商须为中华人民共和国境内（港、澳、台地区除外）依法注册、具有独立法人资格</w:t>
      </w:r>
      <w:r w:rsidRPr="00E26EA6">
        <w:rPr>
          <w:rFonts w:ascii="仿宋" w:eastAsia="仿宋" w:hAnsi="仿宋" w:cs="仿宋" w:hint="eastAsia"/>
          <w:color w:val="191F25"/>
          <w:sz w:val="32"/>
          <w:szCs w:val="32"/>
          <w:shd w:val="clear" w:color="auto" w:fill="FFFFFF"/>
        </w:rPr>
        <w:t>的</w:t>
      </w:r>
      <w:r>
        <w:rPr>
          <w:rFonts w:ascii="仿宋" w:eastAsia="仿宋" w:hAnsi="仿宋" w:cs="仿宋" w:hint="eastAsia"/>
          <w:color w:val="191F25"/>
          <w:sz w:val="32"/>
          <w:szCs w:val="32"/>
          <w:shd w:val="clear" w:color="auto" w:fill="FFFFFF"/>
        </w:rPr>
        <w:t>企业</w:t>
      </w:r>
      <w:r w:rsidRPr="00E26EA6">
        <w:rPr>
          <w:rFonts w:ascii="仿宋" w:eastAsia="仿宋" w:hAnsi="仿宋" w:cs="仿宋" w:hint="eastAsia"/>
          <w:color w:val="191F25"/>
          <w:sz w:val="32"/>
          <w:szCs w:val="32"/>
          <w:shd w:val="clear" w:color="auto" w:fill="FFFFFF"/>
        </w:rPr>
        <w:t>，</w:t>
      </w:r>
      <w:r>
        <w:rPr>
          <w:rFonts w:ascii="仿宋" w:eastAsia="仿宋" w:hAnsi="仿宋" w:cs="仿宋" w:hint="eastAsia"/>
          <w:color w:val="191F25"/>
          <w:sz w:val="32"/>
          <w:szCs w:val="32"/>
          <w:shd w:val="clear" w:color="auto" w:fill="FFFFFF"/>
        </w:rPr>
        <w:t>单位</w:t>
      </w:r>
      <w:r w:rsidRPr="00E26EA6">
        <w:rPr>
          <w:rFonts w:ascii="仿宋" w:eastAsia="仿宋" w:hAnsi="仿宋" w:cs="仿宋" w:hint="eastAsia"/>
          <w:color w:val="191F25"/>
          <w:sz w:val="32"/>
          <w:szCs w:val="32"/>
          <w:shd w:val="clear" w:color="auto" w:fill="FFFFFF"/>
        </w:rPr>
        <w:t>法定代表人</w:t>
      </w:r>
      <w:r>
        <w:rPr>
          <w:rFonts w:ascii="仿宋" w:eastAsia="仿宋" w:hAnsi="仿宋" w:cs="仿宋" w:hint="eastAsia"/>
          <w:color w:val="191F25"/>
          <w:sz w:val="32"/>
          <w:szCs w:val="32"/>
          <w:shd w:val="clear" w:color="auto" w:fill="FFFFFF"/>
        </w:rPr>
        <w:t>（</w:t>
      </w:r>
      <w:r w:rsidRPr="00E26EA6">
        <w:rPr>
          <w:rFonts w:ascii="仿宋" w:eastAsia="仿宋" w:hAnsi="仿宋" w:cs="仿宋" w:hint="eastAsia"/>
          <w:color w:val="191F25"/>
          <w:sz w:val="32"/>
          <w:szCs w:val="32"/>
          <w:shd w:val="clear" w:color="auto" w:fill="FFFFFF"/>
        </w:rPr>
        <w:t>负责人）为同一人或者存在控股、管理关系的不同单位，不得同</w:t>
      </w:r>
      <w:r>
        <w:rPr>
          <w:rFonts w:ascii="仿宋" w:eastAsia="仿宋" w:hAnsi="仿宋" w:cs="仿宋" w:hint="eastAsia"/>
          <w:color w:val="191F25"/>
          <w:sz w:val="32"/>
          <w:szCs w:val="32"/>
          <w:shd w:val="clear" w:color="auto" w:fill="FFFFFF"/>
        </w:rPr>
        <w:t>时参加本</w:t>
      </w:r>
      <w:r w:rsidRPr="00E26EA6">
        <w:rPr>
          <w:rFonts w:ascii="仿宋" w:eastAsia="仿宋" w:hAnsi="仿宋" w:cs="仿宋" w:hint="eastAsia"/>
          <w:color w:val="191F25"/>
          <w:sz w:val="32"/>
          <w:szCs w:val="32"/>
          <w:shd w:val="clear" w:color="auto" w:fill="FFFFFF"/>
        </w:rPr>
        <w:t>采购项目</w:t>
      </w:r>
      <w:r>
        <w:rPr>
          <w:rFonts w:ascii="仿宋" w:eastAsia="仿宋" w:hAnsi="仿宋" w:cs="仿宋" w:hint="eastAsia"/>
          <w:sz w:val="32"/>
          <w:szCs w:val="32"/>
        </w:rPr>
        <w:t>。</w:t>
      </w:r>
    </w:p>
    <w:p w:rsidR="00614994" w:rsidRDefault="00614994" w:rsidP="00614994">
      <w:pPr>
        <w:ind w:firstLineChars="200" w:firstLine="640"/>
        <w:rPr>
          <w:rFonts w:ascii="仿宋" w:eastAsia="仿宋" w:hAnsi="仿宋" w:cs="仿宋"/>
          <w:sz w:val="30"/>
          <w:szCs w:val="30"/>
        </w:rPr>
      </w:pPr>
      <w:r w:rsidRPr="00480BDB">
        <w:rPr>
          <w:rFonts w:ascii="宋体" w:eastAsia="仿宋" w:hAnsi="宋体"/>
          <w:bCs/>
          <w:sz w:val="32"/>
          <w:szCs w:val="32"/>
        </w:rPr>
        <w:t>（二）</w:t>
      </w:r>
      <w:r w:rsidR="00F675A0">
        <w:rPr>
          <w:rFonts w:ascii="宋体" w:eastAsia="仿宋" w:hAnsi="宋体"/>
          <w:bCs/>
          <w:sz w:val="32"/>
          <w:szCs w:val="32"/>
        </w:rPr>
        <w:t>具有</w:t>
      </w:r>
      <w:r w:rsidR="00F675A0" w:rsidRPr="00F675A0">
        <w:rPr>
          <w:rFonts w:ascii="宋体" w:eastAsia="仿宋" w:hAnsi="宋体"/>
          <w:bCs/>
          <w:sz w:val="32"/>
          <w:szCs w:val="32"/>
        </w:rPr>
        <w:t>202</w:t>
      </w:r>
      <w:r w:rsidR="00F675A0" w:rsidRPr="00F675A0">
        <w:rPr>
          <w:rFonts w:ascii="宋体" w:eastAsia="仿宋" w:hAnsi="宋体" w:hint="eastAsia"/>
          <w:bCs/>
          <w:sz w:val="32"/>
          <w:szCs w:val="32"/>
        </w:rPr>
        <w:t>1</w:t>
      </w:r>
      <w:r w:rsidR="00F675A0" w:rsidRPr="00F675A0">
        <w:rPr>
          <w:rFonts w:ascii="宋体" w:eastAsia="仿宋" w:hAnsi="宋体"/>
          <w:bCs/>
          <w:sz w:val="32"/>
          <w:szCs w:val="32"/>
        </w:rPr>
        <w:t>年</w:t>
      </w:r>
      <w:r w:rsidR="00F675A0" w:rsidRPr="00F675A0">
        <w:rPr>
          <w:rFonts w:ascii="宋体" w:eastAsia="仿宋" w:hAnsi="宋体"/>
          <w:bCs/>
          <w:sz w:val="32"/>
          <w:szCs w:val="32"/>
        </w:rPr>
        <w:t>1</w:t>
      </w:r>
      <w:r w:rsidR="00F675A0" w:rsidRPr="00F675A0">
        <w:rPr>
          <w:rFonts w:ascii="宋体" w:eastAsia="仿宋" w:hAnsi="宋体"/>
          <w:bCs/>
          <w:sz w:val="32"/>
          <w:szCs w:val="32"/>
        </w:rPr>
        <w:t>月</w:t>
      </w:r>
      <w:r w:rsidR="00F675A0" w:rsidRPr="00F675A0">
        <w:rPr>
          <w:rFonts w:ascii="宋体" w:eastAsia="仿宋" w:hAnsi="宋体"/>
          <w:bCs/>
          <w:sz w:val="32"/>
          <w:szCs w:val="32"/>
        </w:rPr>
        <w:t>1</w:t>
      </w:r>
      <w:r w:rsidR="00F675A0" w:rsidRPr="00F675A0">
        <w:rPr>
          <w:rFonts w:ascii="宋体" w:eastAsia="仿宋" w:hAnsi="宋体"/>
          <w:bCs/>
          <w:sz w:val="32"/>
          <w:szCs w:val="32"/>
        </w:rPr>
        <w:t>日到本项目采购前，做过</w:t>
      </w:r>
      <w:r w:rsidR="00F675A0" w:rsidRPr="00F675A0">
        <w:rPr>
          <w:rFonts w:ascii="宋体" w:eastAsia="仿宋" w:hAnsi="宋体" w:hint="eastAsia"/>
          <w:bCs/>
          <w:sz w:val="32"/>
          <w:szCs w:val="32"/>
        </w:rPr>
        <w:t>图文设计、活动策划</w:t>
      </w:r>
      <w:r w:rsidR="00167723">
        <w:rPr>
          <w:rFonts w:ascii="宋体" w:eastAsia="仿宋" w:hAnsi="宋体"/>
          <w:bCs/>
          <w:sz w:val="32"/>
          <w:szCs w:val="32"/>
        </w:rPr>
        <w:t>相关项目，且合同金额高于或等于本次采购</w:t>
      </w:r>
      <w:r w:rsidR="00F675A0" w:rsidRPr="00F675A0">
        <w:rPr>
          <w:rFonts w:ascii="宋体" w:eastAsia="仿宋" w:hAnsi="宋体"/>
          <w:bCs/>
          <w:sz w:val="32"/>
          <w:szCs w:val="32"/>
        </w:rPr>
        <w:t>最高限价</w:t>
      </w:r>
      <w:r>
        <w:rPr>
          <w:rFonts w:ascii="仿宋" w:eastAsia="仿宋" w:hAnsi="仿宋" w:cs="仿宋" w:hint="eastAsia"/>
          <w:sz w:val="30"/>
          <w:szCs w:val="30"/>
        </w:rPr>
        <w:t>。</w:t>
      </w:r>
    </w:p>
    <w:p w:rsidR="00614994" w:rsidRDefault="00614994" w:rsidP="00614994">
      <w:pPr>
        <w:adjustRightInd w:val="0"/>
        <w:snapToGrid w:val="0"/>
        <w:spacing w:line="579" w:lineRule="exact"/>
        <w:ind w:firstLineChars="200" w:firstLine="640"/>
        <w:rPr>
          <w:rFonts w:ascii="仿宋" w:eastAsia="仿宋" w:hAnsi="仿宋"/>
          <w:sz w:val="32"/>
          <w:szCs w:val="32"/>
        </w:rPr>
      </w:pPr>
      <w:r w:rsidRPr="00773BF8">
        <w:rPr>
          <w:rFonts w:ascii="宋体" w:eastAsia="仿宋" w:hAnsi="宋体"/>
          <w:bCs/>
          <w:sz w:val="32"/>
          <w:szCs w:val="32"/>
        </w:rPr>
        <w:t>（</w:t>
      </w:r>
      <w:r w:rsidR="000A2829">
        <w:rPr>
          <w:rFonts w:ascii="宋体" w:eastAsia="仿宋" w:hAnsi="宋体" w:hint="eastAsia"/>
          <w:bCs/>
          <w:sz w:val="32"/>
          <w:szCs w:val="32"/>
        </w:rPr>
        <w:t>三</w:t>
      </w:r>
      <w:r w:rsidRPr="00773BF8">
        <w:rPr>
          <w:rFonts w:ascii="宋体" w:eastAsia="仿宋" w:hAnsi="宋体"/>
          <w:bCs/>
          <w:sz w:val="32"/>
          <w:szCs w:val="32"/>
        </w:rPr>
        <w:t>）</w:t>
      </w:r>
      <w:r>
        <w:rPr>
          <w:rFonts w:ascii="仿宋" w:eastAsia="仿宋" w:hAnsi="仿宋" w:hint="eastAsia"/>
          <w:sz w:val="32"/>
          <w:szCs w:val="32"/>
        </w:rPr>
        <w:t>本项目不接受联合体投标，不允许转包、分包。</w:t>
      </w:r>
    </w:p>
    <w:p w:rsidR="00614994" w:rsidRPr="00486A75" w:rsidRDefault="00852669" w:rsidP="00614994">
      <w:pPr>
        <w:adjustRightInd w:val="0"/>
        <w:snapToGrid w:val="0"/>
        <w:spacing w:line="579" w:lineRule="exact"/>
        <w:ind w:firstLineChars="200" w:firstLine="640"/>
        <w:rPr>
          <w:rFonts w:ascii="黑体" w:eastAsia="黑体" w:hAnsi="黑体"/>
          <w:sz w:val="32"/>
          <w:szCs w:val="32"/>
        </w:rPr>
      </w:pPr>
      <w:r>
        <w:rPr>
          <w:rFonts w:ascii="黑体" w:eastAsia="黑体" w:hAnsi="黑体" w:hint="eastAsia"/>
          <w:sz w:val="32"/>
          <w:szCs w:val="32"/>
        </w:rPr>
        <w:t>九</w:t>
      </w:r>
      <w:r w:rsidR="00614994" w:rsidRPr="00773BF8">
        <w:rPr>
          <w:rFonts w:ascii="黑体" w:eastAsia="黑体" w:hAnsi="黑体" w:hint="eastAsia"/>
          <w:sz w:val="32"/>
          <w:szCs w:val="32"/>
        </w:rPr>
        <w:t>、</w:t>
      </w:r>
      <w:r w:rsidR="00614994" w:rsidRPr="00486A75">
        <w:rPr>
          <w:rFonts w:ascii="黑体" w:eastAsia="黑体" w:hAnsi="黑体" w:hint="eastAsia"/>
          <w:sz w:val="32"/>
          <w:szCs w:val="32"/>
        </w:rPr>
        <w:t>响应文件组成</w:t>
      </w:r>
    </w:p>
    <w:p w:rsidR="00614994" w:rsidRDefault="00614994" w:rsidP="00614994">
      <w:pPr>
        <w:adjustRightInd w:val="0"/>
        <w:snapToGrid w:val="0"/>
        <w:spacing w:line="579" w:lineRule="exact"/>
        <w:ind w:firstLineChars="200" w:firstLine="640"/>
        <w:rPr>
          <w:rFonts w:ascii="仿宋" w:eastAsia="仿宋" w:hAnsi="仿宋" w:cs="仿宋"/>
          <w:color w:val="191F25"/>
          <w:sz w:val="32"/>
          <w:szCs w:val="32"/>
          <w:shd w:val="clear" w:color="auto" w:fill="FFFFFF"/>
        </w:rPr>
      </w:pPr>
      <w:r>
        <w:rPr>
          <w:rFonts w:ascii="仿宋" w:eastAsia="仿宋" w:hAnsi="仿宋" w:cs="仿宋"/>
          <w:sz w:val="32"/>
          <w:szCs w:val="32"/>
        </w:rPr>
        <w:t>（一）</w:t>
      </w:r>
      <w:r w:rsidRPr="00E26EA6">
        <w:rPr>
          <w:rFonts w:ascii="仿宋" w:eastAsia="仿宋" w:hAnsi="仿宋" w:cs="仿宋" w:hint="eastAsia"/>
          <w:color w:val="191F25"/>
          <w:sz w:val="32"/>
          <w:szCs w:val="32"/>
          <w:shd w:val="clear" w:color="auto" w:fill="FFFFFF"/>
        </w:rPr>
        <w:t>提供营业执照或其他主体资格证书单或工商部门相关证明文件</w:t>
      </w:r>
      <w:r>
        <w:rPr>
          <w:rFonts w:ascii="仿宋" w:eastAsia="仿宋" w:hAnsi="仿宋" w:cs="仿宋" w:hint="eastAsia"/>
          <w:color w:val="191F25"/>
          <w:sz w:val="32"/>
          <w:szCs w:val="32"/>
          <w:shd w:val="clear" w:color="auto" w:fill="FFFFFF"/>
        </w:rPr>
        <w:t>并加盖公章。</w:t>
      </w:r>
    </w:p>
    <w:p w:rsidR="001F2159" w:rsidRPr="00713C7E" w:rsidRDefault="001F2159" w:rsidP="001F2159">
      <w:pPr>
        <w:adjustRightInd w:val="0"/>
        <w:snapToGrid w:val="0"/>
        <w:spacing w:line="579" w:lineRule="exact"/>
        <w:ind w:firstLineChars="200" w:firstLine="640"/>
        <w:rPr>
          <w:rFonts w:ascii="仿宋" w:eastAsia="仿宋" w:hAnsi="仿宋" w:cs="仿宋"/>
          <w:color w:val="191F25"/>
          <w:sz w:val="32"/>
          <w:szCs w:val="32"/>
          <w:shd w:val="clear" w:color="auto" w:fill="FFFFFF"/>
        </w:rPr>
      </w:pPr>
      <w:r w:rsidRPr="00713C7E">
        <w:rPr>
          <w:rFonts w:ascii="仿宋" w:eastAsia="仿宋" w:hAnsi="仿宋" w:cs="仿宋"/>
          <w:color w:val="191F25"/>
          <w:sz w:val="32"/>
          <w:szCs w:val="32"/>
          <w:shd w:val="clear" w:color="auto" w:fill="FFFFFF"/>
        </w:rPr>
        <w:t>（二）</w:t>
      </w:r>
      <w:r w:rsidRPr="00713C7E">
        <w:rPr>
          <w:rFonts w:ascii="仿宋" w:eastAsia="仿宋" w:hAnsi="仿宋" w:cs="仿宋" w:hint="eastAsia"/>
          <w:color w:val="191F25"/>
          <w:sz w:val="32"/>
          <w:szCs w:val="32"/>
          <w:shd w:val="clear" w:color="auto" w:fill="FFFFFF"/>
        </w:rPr>
        <w:t>提供工商主管部门商</w:t>
      </w:r>
      <w:proofErr w:type="gramStart"/>
      <w:r w:rsidRPr="00713C7E">
        <w:rPr>
          <w:rFonts w:ascii="仿宋" w:eastAsia="仿宋" w:hAnsi="仿宋" w:cs="仿宋" w:hint="eastAsia"/>
          <w:color w:val="191F25"/>
          <w:sz w:val="32"/>
          <w:szCs w:val="32"/>
          <w:shd w:val="clear" w:color="auto" w:fill="FFFFFF"/>
        </w:rPr>
        <w:t>事主体</w:t>
      </w:r>
      <w:proofErr w:type="gramEnd"/>
      <w:r w:rsidRPr="00713C7E">
        <w:rPr>
          <w:rFonts w:ascii="仿宋" w:eastAsia="仿宋" w:hAnsi="仿宋" w:cs="仿宋" w:hint="eastAsia"/>
          <w:color w:val="191F25"/>
          <w:sz w:val="32"/>
          <w:szCs w:val="32"/>
          <w:shd w:val="clear" w:color="auto" w:fill="FFFFFF"/>
        </w:rPr>
        <w:t>登记及备案信息查询单中股东信息的相关备案情况打印件或国家企业信用信息公示系统(www.gsxt.gov.cn)中股东信息的相关备案情况</w:t>
      </w:r>
      <w:proofErr w:type="gramStart"/>
      <w:r w:rsidRPr="00713C7E">
        <w:rPr>
          <w:rFonts w:ascii="仿宋" w:eastAsia="仿宋" w:hAnsi="仿宋" w:cs="仿宋" w:hint="eastAsia"/>
          <w:color w:val="191F25"/>
          <w:sz w:val="32"/>
          <w:szCs w:val="32"/>
          <w:shd w:val="clear" w:color="auto" w:fill="FFFFFF"/>
        </w:rPr>
        <w:t>打印件</w:t>
      </w:r>
      <w:r>
        <w:rPr>
          <w:rFonts w:ascii="仿宋" w:eastAsia="仿宋" w:hAnsi="仿宋" w:cs="仿宋" w:hint="eastAsia"/>
          <w:color w:val="191F25"/>
          <w:sz w:val="32"/>
          <w:szCs w:val="32"/>
          <w:shd w:val="clear" w:color="auto" w:fill="FFFFFF"/>
        </w:rPr>
        <w:t>并加盖</w:t>
      </w:r>
      <w:proofErr w:type="gramEnd"/>
      <w:r>
        <w:rPr>
          <w:rFonts w:ascii="仿宋" w:eastAsia="仿宋" w:hAnsi="仿宋" w:cs="仿宋" w:hint="eastAsia"/>
          <w:color w:val="191F25"/>
          <w:sz w:val="32"/>
          <w:szCs w:val="32"/>
          <w:shd w:val="clear" w:color="auto" w:fill="FFFFFF"/>
        </w:rPr>
        <w:t>公章</w:t>
      </w:r>
      <w:r w:rsidRPr="00713C7E">
        <w:rPr>
          <w:rFonts w:ascii="仿宋" w:eastAsia="仿宋" w:hAnsi="仿宋" w:cs="仿宋" w:hint="eastAsia"/>
          <w:color w:val="191F25"/>
          <w:sz w:val="32"/>
          <w:szCs w:val="32"/>
          <w:shd w:val="clear" w:color="auto" w:fill="FFFFFF"/>
        </w:rPr>
        <w:t>。</w:t>
      </w:r>
    </w:p>
    <w:p w:rsidR="001F2159" w:rsidRPr="0059609D" w:rsidRDefault="001F2159" w:rsidP="001F2159">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w:t>
      </w:r>
      <w:r>
        <w:rPr>
          <w:rFonts w:ascii="仿宋" w:eastAsia="仿宋" w:hAnsi="仿宋" w:cs="仿宋" w:hint="eastAsia"/>
          <w:sz w:val="32"/>
          <w:szCs w:val="32"/>
        </w:rPr>
        <w:t>三</w:t>
      </w:r>
      <w:r w:rsidRPr="0059609D">
        <w:rPr>
          <w:rFonts w:ascii="仿宋" w:eastAsia="仿宋" w:hAnsi="仿宋" w:cs="仿宋" w:hint="eastAsia"/>
          <w:sz w:val="32"/>
          <w:szCs w:val="32"/>
        </w:rPr>
        <w:t>）</w:t>
      </w:r>
      <w:r>
        <w:rPr>
          <w:rFonts w:ascii="仿宋" w:eastAsia="仿宋" w:hAnsi="仿宋" w:cs="仿宋" w:hint="eastAsia"/>
          <w:sz w:val="32"/>
          <w:szCs w:val="32"/>
        </w:rPr>
        <w:t>提供</w:t>
      </w:r>
      <w:r w:rsidRPr="0059609D">
        <w:rPr>
          <w:rFonts w:ascii="仿宋" w:eastAsia="仿宋" w:hAnsi="仿宋" w:cs="仿宋" w:hint="eastAsia"/>
          <w:sz w:val="32"/>
          <w:szCs w:val="32"/>
        </w:rPr>
        <w:t>法定代表人</w:t>
      </w:r>
      <w:r>
        <w:rPr>
          <w:rFonts w:ascii="仿宋" w:eastAsia="仿宋" w:hAnsi="仿宋" w:cs="仿宋" w:hint="eastAsia"/>
          <w:sz w:val="32"/>
          <w:szCs w:val="32"/>
        </w:rPr>
        <w:t>（负责人）</w:t>
      </w:r>
      <w:r w:rsidRPr="0059609D">
        <w:rPr>
          <w:rFonts w:ascii="仿宋" w:eastAsia="仿宋" w:hAnsi="仿宋" w:cs="仿宋" w:hint="eastAsia"/>
          <w:sz w:val="32"/>
          <w:szCs w:val="32"/>
        </w:rPr>
        <w:t>身份证复印或法定代表人</w:t>
      </w:r>
      <w:r>
        <w:rPr>
          <w:rFonts w:ascii="仿宋" w:eastAsia="仿宋" w:hAnsi="仿宋" w:cs="仿宋" w:hint="eastAsia"/>
          <w:sz w:val="32"/>
          <w:szCs w:val="32"/>
        </w:rPr>
        <w:t>（负责人）授权委托书及受托人身份证复印件并加盖公章。</w:t>
      </w:r>
    </w:p>
    <w:p w:rsidR="001F2159" w:rsidRPr="0059609D" w:rsidRDefault="001F2159" w:rsidP="001F2159">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w:t>
      </w:r>
      <w:r>
        <w:rPr>
          <w:rFonts w:ascii="仿宋" w:eastAsia="仿宋" w:hAnsi="仿宋" w:cs="仿宋" w:hint="eastAsia"/>
          <w:sz w:val="32"/>
          <w:szCs w:val="32"/>
        </w:rPr>
        <w:t>四</w:t>
      </w:r>
      <w:r w:rsidRPr="0059609D">
        <w:rPr>
          <w:rFonts w:ascii="仿宋" w:eastAsia="仿宋" w:hAnsi="仿宋" w:cs="仿宋" w:hint="eastAsia"/>
          <w:sz w:val="32"/>
          <w:szCs w:val="32"/>
        </w:rPr>
        <w:t>）</w:t>
      </w:r>
      <w:r>
        <w:rPr>
          <w:rFonts w:ascii="仿宋" w:eastAsia="仿宋" w:hAnsi="仿宋" w:cs="仿宋" w:hint="eastAsia"/>
          <w:sz w:val="32"/>
          <w:szCs w:val="32"/>
        </w:rPr>
        <w:t>提供报价单并加盖公章。</w:t>
      </w:r>
    </w:p>
    <w:p w:rsidR="00614994" w:rsidRPr="00870AF2" w:rsidRDefault="00614994" w:rsidP="00870AF2">
      <w:pPr>
        <w:adjustRightInd w:val="0"/>
        <w:snapToGrid w:val="0"/>
        <w:spacing w:line="579" w:lineRule="exact"/>
        <w:ind w:firstLineChars="200" w:firstLine="640"/>
        <w:rPr>
          <w:rFonts w:ascii="宋体" w:eastAsia="仿宋" w:hAnsi="宋体"/>
          <w:bCs/>
          <w:sz w:val="32"/>
          <w:szCs w:val="32"/>
        </w:rPr>
      </w:pPr>
      <w:r>
        <w:rPr>
          <w:rFonts w:ascii="仿宋" w:eastAsia="仿宋" w:hAnsi="仿宋" w:cs="仿宋"/>
          <w:sz w:val="32"/>
          <w:szCs w:val="32"/>
        </w:rPr>
        <w:t>（</w:t>
      </w:r>
      <w:r w:rsidR="001F2159">
        <w:rPr>
          <w:rFonts w:ascii="仿宋" w:eastAsia="仿宋" w:hAnsi="仿宋" w:cs="仿宋" w:hint="eastAsia"/>
          <w:sz w:val="32"/>
          <w:szCs w:val="32"/>
        </w:rPr>
        <w:t>五</w:t>
      </w:r>
      <w:r>
        <w:rPr>
          <w:rFonts w:ascii="仿宋" w:eastAsia="仿宋" w:hAnsi="仿宋" w:cs="仿宋"/>
          <w:sz w:val="32"/>
          <w:szCs w:val="32"/>
        </w:rPr>
        <w:t>）</w:t>
      </w:r>
      <w:r w:rsidR="00870AF2">
        <w:rPr>
          <w:rFonts w:ascii="仿宋" w:eastAsia="仿宋" w:hAnsi="仿宋" w:cs="Times New Roman"/>
          <w:sz w:val="32"/>
          <w:szCs w:val="32"/>
        </w:rPr>
        <w:t>提供</w:t>
      </w:r>
      <w:r w:rsidR="00870AF2">
        <w:rPr>
          <w:rFonts w:ascii="宋体" w:eastAsia="仿宋" w:hAnsi="宋体"/>
          <w:bCs/>
          <w:sz w:val="32"/>
          <w:szCs w:val="32"/>
        </w:rPr>
        <w:t>202</w:t>
      </w:r>
      <w:r w:rsidR="00870AF2">
        <w:rPr>
          <w:rFonts w:ascii="宋体" w:eastAsia="仿宋" w:hAnsi="宋体" w:hint="eastAsia"/>
          <w:bCs/>
          <w:sz w:val="32"/>
          <w:szCs w:val="32"/>
        </w:rPr>
        <w:t>1</w:t>
      </w:r>
      <w:r w:rsidR="00870AF2">
        <w:rPr>
          <w:rFonts w:ascii="宋体" w:eastAsia="仿宋" w:hAnsi="宋体"/>
          <w:bCs/>
          <w:sz w:val="32"/>
          <w:szCs w:val="32"/>
        </w:rPr>
        <w:t>年</w:t>
      </w:r>
      <w:r w:rsidR="00870AF2">
        <w:rPr>
          <w:rFonts w:ascii="宋体" w:eastAsia="仿宋" w:hAnsi="宋体"/>
          <w:bCs/>
          <w:sz w:val="32"/>
          <w:szCs w:val="32"/>
        </w:rPr>
        <w:t>1</w:t>
      </w:r>
      <w:r w:rsidR="00870AF2">
        <w:rPr>
          <w:rFonts w:ascii="宋体" w:eastAsia="仿宋" w:hAnsi="宋体"/>
          <w:bCs/>
          <w:sz w:val="32"/>
          <w:szCs w:val="32"/>
        </w:rPr>
        <w:t>月</w:t>
      </w:r>
      <w:r w:rsidR="00870AF2">
        <w:rPr>
          <w:rFonts w:ascii="宋体" w:eastAsia="仿宋" w:hAnsi="宋体"/>
          <w:bCs/>
          <w:sz w:val="32"/>
          <w:szCs w:val="32"/>
        </w:rPr>
        <w:t>1</w:t>
      </w:r>
      <w:r w:rsidR="00870AF2">
        <w:rPr>
          <w:rFonts w:ascii="宋体" w:eastAsia="仿宋" w:hAnsi="宋体"/>
          <w:bCs/>
          <w:sz w:val="32"/>
          <w:szCs w:val="32"/>
        </w:rPr>
        <w:t>日到本项目</w:t>
      </w:r>
      <w:r w:rsidR="005E0554">
        <w:rPr>
          <w:rFonts w:ascii="宋体" w:eastAsia="仿宋" w:hAnsi="宋体" w:hint="eastAsia"/>
          <w:bCs/>
          <w:sz w:val="32"/>
          <w:szCs w:val="32"/>
        </w:rPr>
        <w:t>采购</w:t>
      </w:r>
      <w:r w:rsidR="00870AF2">
        <w:rPr>
          <w:rFonts w:ascii="宋体" w:eastAsia="仿宋" w:hAnsi="宋体"/>
          <w:bCs/>
          <w:sz w:val="32"/>
          <w:szCs w:val="32"/>
        </w:rPr>
        <w:t>前，做过</w:t>
      </w:r>
      <w:r w:rsidR="00870AF2">
        <w:rPr>
          <w:rFonts w:ascii="宋体" w:eastAsia="仿宋" w:hAnsi="宋体" w:hint="eastAsia"/>
          <w:bCs/>
          <w:sz w:val="32"/>
          <w:szCs w:val="32"/>
        </w:rPr>
        <w:t>图文设计、活动策划</w:t>
      </w:r>
      <w:r w:rsidR="000D6B30">
        <w:rPr>
          <w:rFonts w:ascii="宋体" w:eastAsia="仿宋" w:hAnsi="宋体"/>
          <w:bCs/>
          <w:sz w:val="32"/>
          <w:szCs w:val="32"/>
        </w:rPr>
        <w:t>相关项目，且合同金额高于或等于本次采购</w:t>
      </w:r>
      <w:r w:rsidR="00B675FB">
        <w:rPr>
          <w:rFonts w:ascii="宋体" w:eastAsia="仿宋" w:hAnsi="宋体"/>
          <w:bCs/>
          <w:sz w:val="32"/>
          <w:szCs w:val="32"/>
        </w:rPr>
        <w:t>最高限价，需提供合同首尾页及关键页，并加盖公章</w:t>
      </w:r>
      <w:r>
        <w:rPr>
          <w:rFonts w:ascii="仿宋" w:eastAsia="仿宋" w:hAnsi="仿宋" w:cs="仿宋" w:hint="eastAsia"/>
          <w:sz w:val="32"/>
          <w:szCs w:val="32"/>
        </w:rPr>
        <w:t>。</w:t>
      </w:r>
      <w:bookmarkStart w:id="0" w:name="_GoBack"/>
      <w:bookmarkEnd w:id="0"/>
    </w:p>
    <w:p w:rsidR="00614994" w:rsidRPr="002B23A3" w:rsidRDefault="00614994" w:rsidP="00614994">
      <w:pPr>
        <w:spacing w:line="620" w:lineRule="exact"/>
        <w:ind w:firstLineChars="200" w:firstLine="643"/>
        <w:rPr>
          <w:rFonts w:ascii="仿宋" w:eastAsia="仿宋" w:hAnsi="仿宋"/>
          <w:b/>
          <w:bCs/>
          <w:sz w:val="32"/>
          <w:szCs w:val="32"/>
        </w:rPr>
      </w:pPr>
      <w:r w:rsidRPr="002B23A3">
        <w:rPr>
          <w:rFonts w:ascii="仿宋" w:eastAsia="仿宋" w:hAnsi="仿宋" w:hint="eastAsia"/>
          <w:b/>
          <w:bCs/>
          <w:sz w:val="32"/>
          <w:szCs w:val="32"/>
        </w:rPr>
        <w:t>提供上述响应文件1份，并将响应文件密封在一个文件袋中且封面印有本项目名称响应文件字样。供应商提供响应文件不齐全的或不实的或模糊不清的，采购方有权按无效报价处理。</w:t>
      </w:r>
    </w:p>
    <w:p w:rsidR="00F147F2" w:rsidRDefault="00852669" w:rsidP="00F147F2">
      <w:pPr>
        <w:spacing w:line="620" w:lineRule="exact"/>
        <w:ind w:firstLineChars="200" w:firstLine="640"/>
        <w:rPr>
          <w:rFonts w:ascii="黑体" w:eastAsia="黑体" w:hAnsi="黑体"/>
          <w:sz w:val="32"/>
          <w:szCs w:val="32"/>
        </w:rPr>
      </w:pPr>
      <w:r>
        <w:rPr>
          <w:rFonts w:ascii="黑体" w:eastAsia="黑体" w:hAnsi="黑体" w:hint="eastAsia"/>
          <w:sz w:val="32"/>
          <w:szCs w:val="32"/>
        </w:rPr>
        <w:lastRenderedPageBreak/>
        <w:t>十</w:t>
      </w:r>
      <w:r w:rsidR="008E5E14">
        <w:rPr>
          <w:rFonts w:ascii="黑体" w:eastAsia="黑体" w:hAnsi="黑体" w:hint="eastAsia"/>
          <w:sz w:val="32"/>
          <w:szCs w:val="32"/>
        </w:rPr>
        <w:t>、</w:t>
      </w:r>
      <w:r w:rsidR="00F147F2" w:rsidRPr="00486A75">
        <w:rPr>
          <w:rFonts w:ascii="黑体" w:eastAsia="黑体" w:hAnsi="黑体" w:hint="eastAsia"/>
          <w:sz w:val="32"/>
          <w:szCs w:val="32"/>
        </w:rPr>
        <w:t>响应文件提交的截止时间和地点</w:t>
      </w:r>
    </w:p>
    <w:p w:rsidR="00F147F2" w:rsidRPr="0059609D" w:rsidRDefault="00F147F2" w:rsidP="00F147F2">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响应文件密封后，于20</w:t>
      </w:r>
      <w:r>
        <w:rPr>
          <w:rFonts w:ascii="仿宋" w:eastAsia="仿宋" w:hAnsi="仿宋" w:cs="仿宋" w:hint="eastAsia"/>
          <w:sz w:val="32"/>
          <w:szCs w:val="32"/>
        </w:rPr>
        <w:t>24</w:t>
      </w:r>
      <w:r w:rsidRPr="0059609D">
        <w:rPr>
          <w:rFonts w:ascii="仿宋" w:eastAsia="仿宋" w:hAnsi="仿宋" w:cs="仿宋" w:hint="eastAsia"/>
          <w:sz w:val="32"/>
          <w:szCs w:val="32"/>
        </w:rPr>
        <w:t>年</w:t>
      </w:r>
      <w:r w:rsidR="00D74C4A">
        <w:rPr>
          <w:rFonts w:ascii="仿宋" w:eastAsia="仿宋" w:hAnsi="仿宋" w:cs="仿宋" w:hint="eastAsia"/>
          <w:sz w:val="32"/>
          <w:szCs w:val="32"/>
        </w:rPr>
        <w:t>9</w:t>
      </w:r>
      <w:r w:rsidRPr="0059609D">
        <w:rPr>
          <w:rFonts w:ascii="仿宋" w:eastAsia="仿宋" w:hAnsi="仿宋" w:cs="仿宋" w:hint="eastAsia"/>
          <w:sz w:val="32"/>
          <w:szCs w:val="32"/>
        </w:rPr>
        <w:t>月</w:t>
      </w:r>
      <w:r w:rsidR="00852669">
        <w:rPr>
          <w:rFonts w:ascii="仿宋" w:eastAsia="仿宋" w:hAnsi="仿宋" w:cs="仿宋"/>
          <w:sz w:val="32"/>
          <w:szCs w:val="32"/>
        </w:rPr>
        <w:t>14</w:t>
      </w:r>
      <w:r w:rsidRPr="0059609D">
        <w:rPr>
          <w:rFonts w:ascii="仿宋" w:eastAsia="仿宋" w:hAnsi="仿宋" w:cs="仿宋" w:hint="eastAsia"/>
          <w:sz w:val="32"/>
          <w:szCs w:val="32"/>
        </w:rPr>
        <w:t>日</w:t>
      </w:r>
      <w:r w:rsidR="00852669">
        <w:rPr>
          <w:rFonts w:ascii="仿宋" w:eastAsia="仿宋" w:hAnsi="仿宋" w:cs="仿宋"/>
          <w:sz w:val="32"/>
          <w:szCs w:val="32"/>
        </w:rPr>
        <w:t>12</w:t>
      </w:r>
      <w:r w:rsidRPr="0059609D">
        <w:rPr>
          <w:rFonts w:ascii="仿宋" w:eastAsia="仿宋" w:hAnsi="仿宋" w:cs="仿宋" w:hint="eastAsia"/>
          <w:sz w:val="32"/>
          <w:szCs w:val="32"/>
        </w:rPr>
        <w:t>时前，以派专人送达或快递方式</w:t>
      </w:r>
      <w:r>
        <w:rPr>
          <w:rFonts w:ascii="仿宋" w:eastAsia="仿宋" w:hAnsi="仿宋" w:cs="仿宋" w:hint="eastAsia"/>
          <w:sz w:val="32"/>
          <w:szCs w:val="32"/>
        </w:rPr>
        <w:t>（以采购</w:t>
      </w:r>
      <w:proofErr w:type="gramStart"/>
      <w:r>
        <w:rPr>
          <w:rFonts w:ascii="仿宋" w:eastAsia="仿宋" w:hAnsi="仿宋" w:cs="仿宋" w:hint="eastAsia"/>
          <w:sz w:val="32"/>
          <w:szCs w:val="32"/>
        </w:rPr>
        <w:t>方收到</w:t>
      </w:r>
      <w:proofErr w:type="gramEnd"/>
      <w:r>
        <w:rPr>
          <w:rFonts w:ascii="仿宋" w:eastAsia="仿宋" w:hAnsi="仿宋" w:cs="仿宋" w:hint="eastAsia"/>
          <w:sz w:val="32"/>
          <w:szCs w:val="32"/>
        </w:rPr>
        <w:t>响应文件时间为准）</w:t>
      </w:r>
      <w:r w:rsidRPr="0059609D">
        <w:rPr>
          <w:rFonts w:ascii="仿宋" w:eastAsia="仿宋" w:hAnsi="仿宋" w:cs="仿宋" w:hint="eastAsia"/>
          <w:sz w:val="32"/>
          <w:szCs w:val="32"/>
        </w:rPr>
        <w:t>，送至深圳市西部公共汽车有限公司采购招标部（深圳市宝安区</w:t>
      </w:r>
      <w:r>
        <w:rPr>
          <w:rFonts w:ascii="仿宋" w:eastAsia="仿宋" w:hAnsi="仿宋" w:cs="仿宋" w:hint="eastAsia"/>
          <w:sz w:val="32"/>
          <w:szCs w:val="32"/>
        </w:rPr>
        <w:t>航城</w:t>
      </w:r>
      <w:r w:rsidRPr="0059609D">
        <w:rPr>
          <w:rFonts w:ascii="仿宋" w:eastAsia="仿宋" w:hAnsi="仿宋" w:cs="仿宋" w:hint="eastAsia"/>
          <w:sz w:val="32"/>
          <w:szCs w:val="32"/>
        </w:rPr>
        <w:t>街道洲石路与北二路</w:t>
      </w:r>
      <w:proofErr w:type="gramStart"/>
      <w:r w:rsidRPr="0059609D">
        <w:rPr>
          <w:rFonts w:ascii="仿宋" w:eastAsia="仿宋" w:hAnsi="仿宋" w:cs="仿宋" w:hint="eastAsia"/>
          <w:sz w:val="32"/>
          <w:szCs w:val="32"/>
        </w:rPr>
        <w:t>交汇处深业</w:t>
      </w:r>
      <w:proofErr w:type="gramEnd"/>
      <w:r w:rsidRPr="0059609D">
        <w:rPr>
          <w:rFonts w:ascii="仿宋" w:eastAsia="仿宋" w:hAnsi="仿宋" w:cs="仿宋" w:hint="eastAsia"/>
          <w:sz w:val="32"/>
          <w:szCs w:val="32"/>
        </w:rPr>
        <w:t>U中心B栋18楼采购招标部）。</w:t>
      </w:r>
    </w:p>
    <w:p w:rsidR="00F147F2" w:rsidRPr="0059609D" w:rsidRDefault="00F147F2" w:rsidP="00F147F2">
      <w:pPr>
        <w:spacing w:line="620"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所有响应的密封文件将在我司监督部门下开封，并由询价采购小组成员进行评审，供应商</w:t>
      </w:r>
      <w:proofErr w:type="gramStart"/>
      <w:r w:rsidRPr="0059609D">
        <w:rPr>
          <w:rFonts w:ascii="仿宋" w:eastAsia="仿宋" w:hAnsi="仿宋" w:cs="仿宋" w:hint="eastAsia"/>
          <w:sz w:val="32"/>
          <w:szCs w:val="32"/>
        </w:rPr>
        <w:t>无需派</w:t>
      </w:r>
      <w:proofErr w:type="gramEnd"/>
      <w:r w:rsidRPr="0059609D">
        <w:rPr>
          <w:rFonts w:ascii="仿宋" w:eastAsia="仿宋" w:hAnsi="仿宋" w:cs="仿宋" w:hint="eastAsia"/>
          <w:sz w:val="32"/>
          <w:szCs w:val="32"/>
        </w:rPr>
        <w:t>人员到场。评审结果将以电话方式通知成交供应商，以邮件方式通知其余供应商。</w:t>
      </w:r>
    </w:p>
    <w:p w:rsidR="004433DE" w:rsidRDefault="008E5E14">
      <w:pPr>
        <w:spacing w:line="560" w:lineRule="exact"/>
        <w:ind w:firstLineChars="200" w:firstLine="640"/>
        <w:rPr>
          <w:rFonts w:ascii="黑体" w:eastAsia="黑体" w:hAnsi="黑体"/>
          <w:sz w:val="32"/>
          <w:szCs w:val="32"/>
        </w:rPr>
      </w:pPr>
      <w:r>
        <w:rPr>
          <w:rFonts w:ascii="黑体" w:eastAsia="黑体" w:hAnsi="黑体" w:hint="eastAsia"/>
          <w:sz w:val="32"/>
          <w:szCs w:val="32"/>
        </w:rPr>
        <w:t>十</w:t>
      </w:r>
      <w:r w:rsidR="00852669">
        <w:rPr>
          <w:rFonts w:ascii="黑体" w:eastAsia="黑体" w:hAnsi="黑体" w:hint="eastAsia"/>
          <w:sz w:val="32"/>
          <w:szCs w:val="32"/>
        </w:rPr>
        <w:t>一</w:t>
      </w:r>
      <w:r>
        <w:rPr>
          <w:rFonts w:ascii="黑体" w:eastAsia="黑体" w:hAnsi="黑体" w:hint="eastAsia"/>
          <w:sz w:val="32"/>
          <w:szCs w:val="32"/>
        </w:rPr>
        <w:t>、联系人及电话</w:t>
      </w:r>
    </w:p>
    <w:p w:rsidR="004433DE" w:rsidRDefault="008E5E14">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采购招标部：</w:t>
      </w:r>
      <w:r w:rsidR="00221DE3">
        <w:rPr>
          <w:rFonts w:ascii="仿宋" w:eastAsia="仿宋" w:hAnsi="仿宋" w:cs="仿宋" w:hint="eastAsia"/>
          <w:sz w:val="32"/>
          <w:szCs w:val="32"/>
        </w:rPr>
        <w:t>马海龙</w:t>
      </w:r>
      <w:r w:rsidR="00A459F9">
        <w:rPr>
          <w:rFonts w:ascii="仿宋" w:eastAsia="仿宋" w:hAnsi="仿宋" w:cs="仿宋" w:hint="eastAsia"/>
          <w:sz w:val="32"/>
          <w:szCs w:val="32"/>
        </w:rPr>
        <w:t>，联系电话：</w:t>
      </w:r>
      <w:r w:rsidR="00221DE3">
        <w:rPr>
          <w:rFonts w:ascii="仿宋" w:eastAsia="仿宋" w:hAnsi="仿宋" w:cs="仿宋" w:hint="eastAsia"/>
          <w:sz w:val="32"/>
          <w:szCs w:val="32"/>
        </w:rPr>
        <w:t>17318001831</w:t>
      </w:r>
      <w:r>
        <w:rPr>
          <w:rFonts w:ascii="仿宋" w:eastAsia="仿宋" w:hAnsi="仿宋" w:cs="仿宋" w:hint="eastAsia"/>
          <w:sz w:val="32"/>
          <w:szCs w:val="32"/>
        </w:rPr>
        <w:t>；</w:t>
      </w:r>
    </w:p>
    <w:p w:rsidR="004433DE" w:rsidRDefault="008E5E14">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场站建设与管理部：</w:t>
      </w:r>
      <w:r w:rsidR="00156E9F">
        <w:rPr>
          <w:rFonts w:ascii="仿宋" w:eastAsia="仿宋" w:hAnsi="仿宋" w:cs="仿宋" w:hint="eastAsia"/>
          <w:sz w:val="32"/>
          <w:szCs w:val="32"/>
        </w:rPr>
        <w:t>卢</w:t>
      </w:r>
      <w:r>
        <w:rPr>
          <w:rFonts w:ascii="仿宋" w:eastAsia="仿宋" w:hAnsi="仿宋" w:cs="仿宋" w:hint="eastAsia"/>
          <w:sz w:val="32"/>
          <w:szCs w:val="32"/>
        </w:rPr>
        <w:t>工</w:t>
      </w:r>
      <w:r w:rsidR="00A459F9">
        <w:rPr>
          <w:rFonts w:ascii="仿宋" w:eastAsia="仿宋" w:hAnsi="仿宋" w:cs="仿宋" w:hint="eastAsia"/>
          <w:sz w:val="32"/>
          <w:szCs w:val="32"/>
        </w:rPr>
        <w:t>，联系电话：</w:t>
      </w:r>
      <w:r w:rsidR="00682DAD">
        <w:rPr>
          <w:rFonts w:ascii="仿宋" w:eastAsia="仿宋" w:hAnsi="仿宋" w:cs="仿宋"/>
          <w:sz w:val="32"/>
          <w:szCs w:val="32"/>
        </w:rPr>
        <w:t>13544238272</w:t>
      </w:r>
      <w:r w:rsidR="00A459F9">
        <w:rPr>
          <w:rFonts w:ascii="仿宋" w:eastAsia="仿宋" w:hAnsi="仿宋" w:cs="仿宋" w:hint="eastAsia"/>
          <w:sz w:val="32"/>
          <w:szCs w:val="32"/>
        </w:rPr>
        <w:t>。</w:t>
      </w:r>
    </w:p>
    <w:p w:rsidR="00F35069" w:rsidRDefault="00F35069" w:rsidP="00E345A6">
      <w:pPr>
        <w:spacing w:line="560" w:lineRule="exact"/>
        <w:ind w:firstLineChars="200" w:firstLine="640"/>
        <w:rPr>
          <w:rFonts w:ascii="仿宋" w:eastAsia="仿宋" w:hAnsi="仿宋" w:cs="仿宋"/>
          <w:sz w:val="32"/>
          <w:szCs w:val="32"/>
        </w:rPr>
      </w:pPr>
    </w:p>
    <w:p w:rsidR="00682DAD" w:rsidRDefault="00682DAD">
      <w:pPr>
        <w:spacing w:line="560" w:lineRule="exact"/>
        <w:ind w:firstLineChars="1600" w:firstLine="5120"/>
        <w:rPr>
          <w:rFonts w:ascii="仿宋" w:eastAsia="仿宋" w:hAnsi="仿宋" w:cs="仿宋"/>
          <w:sz w:val="32"/>
          <w:szCs w:val="32"/>
        </w:rPr>
      </w:pPr>
    </w:p>
    <w:p w:rsidR="00682DAD" w:rsidRDefault="00682DAD" w:rsidP="00682DAD">
      <w:pPr>
        <w:spacing w:line="560" w:lineRule="exact"/>
        <w:ind w:firstLine="645"/>
        <w:jc w:val="left"/>
        <w:rPr>
          <w:rFonts w:ascii="仿宋" w:eastAsia="仿宋" w:hAnsi="仿宋" w:cs="仿宋"/>
          <w:sz w:val="32"/>
          <w:szCs w:val="32"/>
        </w:rPr>
      </w:pPr>
      <w:r>
        <w:rPr>
          <w:rFonts w:ascii="仿宋" w:eastAsia="仿宋" w:hAnsi="仿宋" w:cs="仿宋"/>
          <w:sz w:val="32"/>
          <w:szCs w:val="32"/>
        </w:rPr>
        <w:t>附件：</w:t>
      </w:r>
      <w:r>
        <w:rPr>
          <w:rFonts w:ascii="仿宋" w:eastAsia="仿宋" w:hAnsi="仿宋" w:cs="仿宋" w:hint="eastAsia"/>
          <w:sz w:val="32"/>
          <w:szCs w:val="32"/>
        </w:rPr>
        <w:t>1</w:t>
      </w:r>
      <w:r>
        <w:rPr>
          <w:rFonts w:ascii="仿宋" w:eastAsia="仿宋" w:hAnsi="仿宋" w:cs="仿宋"/>
          <w:sz w:val="32"/>
          <w:szCs w:val="32"/>
        </w:rPr>
        <w:t>.</w:t>
      </w:r>
      <w:r w:rsidRPr="00682DAD">
        <w:rPr>
          <w:rFonts w:ascii="仿宋" w:eastAsia="仿宋" w:hAnsi="仿宋" w:cs="仿宋" w:hint="eastAsia"/>
          <w:sz w:val="32"/>
          <w:szCs w:val="32"/>
        </w:rPr>
        <w:t>重点仪式日活动项目内容说明</w:t>
      </w:r>
    </w:p>
    <w:p w:rsidR="00682DAD" w:rsidRDefault="00682DAD" w:rsidP="00E52E3B">
      <w:pPr>
        <w:spacing w:line="560" w:lineRule="exact"/>
        <w:ind w:left="1920" w:hangingChars="600" w:hanging="1920"/>
        <w:jc w:val="left"/>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sz w:val="32"/>
          <w:szCs w:val="32"/>
        </w:rPr>
        <w:t xml:space="preserve">         2.</w:t>
      </w:r>
      <w:r w:rsidR="00E52E3B" w:rsidRPr="00E52E3B">
        <w:rPr>
          <w:rFonts w:ascii="仿宋" w:eastAsia="仿宋" w:hAnsi="仿宋" w:cs="仿宋" w:hint="eastAsia"/>
          <w:sz w:val="32"/>
          <w:szCs w:val="32"/>
        </w:rPr>
        <w:t>公交出行宣传周重点仪式日企业宣传展台服务采购合同</w:t>
      </w:r>
      <w:r w:rsidR="00E52E3B">
        <w:rPr>
          <w:rFonts w:ascii="仿宋" w:eastAsia="仿宋" w:hAnsi="仿宋" w:cs="仿宋" w:hint="eastAsia"/>
          <w:sz w:val="32"/>
          <w:szCs w:val="32"/>
        </w:rPr>
        <w:t>（模板）</w:t>
      </w:r>
    </w:p>
    <w:p w:rsidR="00682DAD" w:rsidRDefault="00682DAD">
      <w:pPr>
        <w:spacing w:line="560" w:lineRule="exact"/>
        <w:ind w:firstLineChars="1600" w:firstLine="5120"/>
        <w:rPr>
          <w:rFonts w:ascii="仿宋" w:eastAsia="仿宋" w:hAnsi="仿宋" w:cs="仿宋"/>
          <w:sz w:val="32"/>
          <w:szCs w:val="32"/>
        </w:rPr>
      </w:pPr>
    </w:p>
    <w:p w:rsidR="004433DE" w:rsidRDefault="008E5E14">
      <w:pPr>
        <w:spacing w:line="560" w:lineRule="exact"/>
        <w:ind w:firstLineChars="1600" w:firstLine="5120"/>
        <w:rPr>
          <w:rFonts w:ascii="仿宋" w:eastAsia="仿宋" w:hAnsi="仿宋" w:cs="仿宋"/>
          <w:sz w:val="32"/>
          <w:szCs w:val="32"/>
        </w:rPr>
      </w:pPr>
      <w:r>
        <w:rPr>
          <w:rFonts w:ascii="仿宋" w:eastAsia="仿宋" w:hAnsi="仿宋" w:cs="仿宋" w:hint="eastAsia"/>
          <w:sz w:val="32"/>
          <w:szCs w:val="32"/>
        </w:rPr>
        <w:t>深圳市西部公共汽车有限公司</w:t>
      </w:r>
    </w:p>
    <w:p w:rsidR="00971F8C" w:rsidRDefault="008E5E14" w:rsidP="001972D5">
      <w:pPr>
        <w:spacing w:line="560" w:lineRule="exact"/>
        <w:ind w:firstLineChars="1900" w:firstLine="608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sz w:val="32"/>
          <w:szCs w:val="32"/>
        </w:rPr>
        <w:t>0</w:t>
      </w:r>
      <w:r w:rsidR="00A459F9">
        <w:rPr>
          <w:rFonts w:ascii="仿宋" w:eastAsia="仿宋" w:hAnsi="仿宋" w:cs="仿宋"/>
          <w:sz w:val="32"/>
          <w:szCs w:val="32"/>
        </w:rPr>
        <w:t>24</w:t>
      </w:r>
      <w:r>
        <w:rPr>
          <w:rFonts w:ascii="仿宋" w:eastAsia="仿宋" w:hAnsi="仿宋" w:cs="仿宋" w:hint="eastAsia"/>
          <w:sz w:val="32"/>
          <w:szCs w:val="32"/>
        </w:rPr>
        <w:t>年</w:t>
      </w:r>
      <w:r w:rsidR="00D74C4A">
        <w:rPr>
          <w:rFonts w:ascii="仿宋" w:eastAsia="仿宋" w:hAnsi="仿宋" w:cs="仿宋"/>
          <w:sz w:val="32"/>
          <w:szCs w:val="32"/>
        </w:rPr>
        <w:t>9</w:t>
      </w:r>
      <w:r>
        <w:rPr>
          <w:rFonts w:ascii="仿宋" w:eastAsia="仿宋" w:hAnsi="仿宋" w:cs="仿宋" w:hint="eastAsia"/>
          <w:sz w:val="32"/>
          <w:szCs w:val="32"/>
        </w:rPr>
        <w:t>月</w:t>
      </w:r>
      <w:r w:rsidR="004A5B4F">
        <w:rPr>
          <w:rFonts w:ascii="仿宋" w:eastAsia="仿宋" w:hAnsi="仿宋" w:cs="仿宋"/>
          <w:sz w:val="32"/>
          <w:szCs w:val="32"/>
        </w:rPr>
        <w:t>10</w:t>
      </w:r>
      <w:r>
        <w:rPr>
          <w:rFonts w:ascii="仿宋" w:eastAsia="仿宋" w:hAnsi="仿宋" w:cs="仿宋" w:hint="eastAsia"/>
          <w:sz w:val="32"/>
          <w:szCs w:val="32"/>
        </w:rPr>
        <w:t>日</w:t>
      </w:r>
    </w:p>
    <w:p w:rsidR="004A5B4F" w:rsidRDefault="00A9532E" w:rsidP="004A5B4F">
      <w:pPr>
        <w:spacing w:line="580" w:lineRule="exact"/>
        <w:outlineLvl w:val="0"/>
        <w:rPr>
          <w:rFonts w:ascii="黑体" w:eastAsia="黑体" w:hAnsi="黑体"/>
          <w:sz w:val="32"/>
          <w:szCs w:val="32"/>
        </w:rPr>
      </w:pPr>
      <w:r>
        <w:rPr>
          <w:rFonts w:ascii="黑体" w:eastAsia="黑体" w:hAnsi="黑体" w:cs="仿宋"/>
          <w:sz w:val="32"/>
          <w:szCs w:val="32"/>
        </w:rPr>
        <w:br w:type="page"/>
      </w:r>
      <w:r w:rsidR="004A5B4F">
        <w:rPr>
          <w:rFonts w:ascii="黑体" w:eastAsia="黑体" w:hAnsi="黑体" w:hint="eastAsia"/>
          <w:sz w:val="32"/>
          <w:szCs w:val="32"/>
        </w:rPr>
        <w:lastRenderedPageBreak/>
        <w:t>附件1</w:t>
      </w:r>
    </w:p>
    <w:p w:rsidR="004A5B4F" w:rsidRDefault="004A5B4F" w:rsidP="004A5B4F">
      <w:pPr>
        <w:jc w:val="center"/>
        <w:outlineLvl w:val="0"/>
        <w:rPr>
          <w:rFonts w:ascii="宋体" w:hAnsi="宋体" w:cs="宋体"/>
          <w:sz w:val="44"/>
          <w:szCs w:val="44"/>
        </w:rPr>
      </w:pPr>
      <w:r>
        <w:rPr>
          <w:rFonts w:ascii="宋体" w:hAnsi="宋体" w:cs="宋体" w:hint="eastAsia"/>
          <w:sz w:val="44"/>
          <w:szCs w:val="44"/>
        </w:rPr>
        <w:t>重点仪式日活动项目内容说明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5"/>
        <w:gridCol w:w="1134"/>
        <w:gridCol w:w="779"/>
        <w:gridCol w:w="1380"/>
        <w:gridCol w:w="4702"/>
      </w:tblGrid>
      <w:tr w:rsidR="004A5B4F" w:rsidTr="00820C6F">
        <w:trPr>
          <w:trHeight w:val="454"/>
          <w:tblHeader/>
        </w:trPr>
        <w:tc>
          <w:tcPr>
            <w:tcW w:w="2425" w:type="dxa"/>
            <w:vMerge w:val="restart"/>
            <w:vAlign w:val="center"/>
          </w:tcPr>
          <w:p w:rsidR="004A5B4F" w:rsidRDefault="004A5B4F" w:rsidP="00820C6F">
            <w:pPr>
              <w:widowControl/>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项目</w:t>
            </w:r>
          </w:p>
        </w:tc>
        <w:tc>
          <w:tcPr>
            <w:tcW w:w="3293" w:type="dxa"/>
            <w:gridSpan w:val="3"/>
            <w:vAlign w:val="center"/>
          </w:tcPr>
          <w:p w:rsidR="004A5B4F" w:rsidRDefault="004A5B4F" w:rsidP="00820C6F">
            <w:pPr>
              <w:widowControl/>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费用估算</w:t>
            </w:r>
          </w:p>
        </w:tc>
        <w:tc>
          <w:tcPr>
            <w:tcW w:w="4702" w:type="dxa"/>
            <w:vMerge w:val="restart"/>
            <w:vAlign w:val="center"/>
          </w:tcPr>
          <w:p w:rsidR="004A5B4F" w:rsidRDefault="004A5B4F" w:rsidP="00820C6F">
            <w:pPr>
              <w:widowControl/>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说明</w:t>
            </w:r>
          </w:p>
        </w:tc>
      </w:tr>
      <w:tr w:rsidR="004A5B4F" w:rsidTr="00820C6F">
        <w:trPr>
          <w:trHeight w:val="454"/>
          <w:tblHeader/>
        </w:trPr>
        <w:tc>
          <w:tcPr>
            <w:tcW w:w="2425" w:type="dxa"/>
            <w:vMerge/>
            <w:vAlign w:val="center"/>
          </w:tcPr>
          <w:p w:rsidR="004A5B4F" w:rsidRDefault="004A5B4F" w:rsidP="00820C6F">
            <w:pPr>
              <w:jc w:val="center"/>
              <w:rPr>
                <w:rFonts w:ascii="仿宋" w:eastAsia="仿宋" w:hAnsi="仿宋" w:cs="仿宋"/>
                <w:color w:val="000000"/>
                <w:sz w:val="24"/>
                <w:szCs w:val="24"/>
              </w:rPr>
            </w:pPr>
          </w:p>
        </w:tc>
        <w:tc>
          <w:tcPr>
            <w:tcW w:w="1134" w:type="dxa"/>
            <w:vAlign w:val="center"/>
          </w:tcPr>
          <w:p w:rsidR="004A5B4F" w:rsidRDefault="004A5B4F" w:rsidP="00820C6F">
            <w:pPr>
              <w:widowControl/>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单价（元）</w:t>
            </w:r>
          </w:p>
        </w:tc>
        <w:tc>
          <w:tcPr>
            <w:tcW w:w="779" w:type="dxa"/>
            <w:vAlign w:val="center"/>
          </w:tcPr>
          <w:p w:rsidR="004A5B4F" w:rsidRDefault="004A5B4F" w:rsidP="00820C6F">
            <w:pPr>
              <w:widowControl/>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数量</w:t>
            </w:r>
          </w:p>
        </w:tc>
        <w:tc>
          <w:tcPr>
            <w:tcW w:w="1380" w:type="dxa"/>
            <w:vAlign w:val="center"/>
          </w:tcPr>
          <w:p w:rsidR="004A5B4F" w:rsidRDefault="004A5B4F" w:rsidP="00820C6F">
            <w:pPr>
              <w:widowControl/>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费用（万元）</w:t>
            </w:r>
          </w:p>
        </w:tc>
        <w:tc>
          <w:tcPr>
            <w:tcW w:w="4702" w:type="dxa"/>
            <w:vMerge/>
            <w:vAlign w:val="center"/>
          </w:tcPr>
          <w:p w:rsidR="004A5B4F" w:rsidRDefault="004A5B4F" w:rsidP="00820C6F">
            <w:pPr>
              <w:jc w:val="center"/>
              <w:rPr>
                <w:rFonts w:ascii="仿宋" w:eastAsia="仿宋" w:hAnsi="仿宋" w:cs="仿宋"/>
                <w:color w:val="000000"/>
                <w:sz w:val="24"/>
                <w:szCs w:val="24"/>
              </w:rPr>
            </w:pPr>
          </w:p>
        </w:tc>
      </w:tr>
      <w:tr w:rsidR="004A5B4F" w:rsidTr="00820C6F">
        <w:trPr>
          <w:trHeight w:val="680"/>
        </w:trPr>
        <w:tc>
          <w:tcPr>
            <w:tcW w:w="2425" w:type="dxa"/>
            <w:shd w:val="clear" w:color="auto" w:fill="F1F1F1"/>
            <w:vAlign w:val="center"/>
          </w:tcPr>
          <w:p w:rsidR="004A5B4F" w:rsidRDefault="004A5B4F" w:rsidP="00820C6F">
            <w:pPr>
              <w:widowControl/>
              <w:ind w:firstLineChars="200" w:firstLine="482"/>
              <w:jc w:val="left"/>
              <w:textAlignment w:val="center"/>
              <w:rPr>
                <w:rFonts w:ascii="仿宋" w:eastAsia="仿宋" w:hAnsi="仿宋" w:cs="仿宋"/>
                <w:b/>
                <w:bCs/>
                <w:color w:val="000000"/>
                <w:sz w:val="24"/>
                <w:szCs w:val="24"/>
              </w:rPr>
            </w:pPr>
            <w:r>
              <w:rPr>
                <w:rFonts w:ascii="仿宋" w:eastAsia="仿宋" w:hAnsi="仿宋" w:cs="仿宋" w:hint="eastAsia"/>
                <w:b/>
                <w:color w:val="000000"/>
                <w:kern w:val="0"/>
                <w:sz w:val="24"/>
                <w:szCs w:val="24"/>
                <w:lang w:bidi="ar"/>
              </w:rPr>
              <w:t>1.展台设计、建设</w:t>
            </w:r>
          </w:p>
        </w:tc>
        <w:tc>
          <w:tcPr>
            <w:tcW w:w="1134" w:type="dxa"/>
            <w:shd w:val="clear" w:color="auto" w:fill="F1F1F1"/>
            <w:vAlign w:val="center"/>
          </w:tcPr>
          <w:p w:rsidR="004A5B4F" w:rsidRDefault="004A5B4F" w:rsidP="00820C6F">
            <w:pPr>
              <w:widowControl/>
              <w:jc w:val="left"/>
              <w:textAlignment w:val="center"/>
              <w:rPr>
                <w:rFonts w:ascii="仿宋" w:eastAsia="仿宋" w:hAnsi="仿宋" w:cs="仿宋"/>
                <w:b/>
                <w:bCs/>
                <w:color w:val="000000"/>
                <w:sz w:val="24"/>
                <w:szCs w:val="24"/>
              </w:rPr>
            </w:pPr>
            <w:r>
              <w:rPr>
                <w:rFonts w:ascii="仿宋" w:eastAsia="仿宋" w:hAnsi="仿宋" w:cs="仿宋" w:hint="eastAsia"/>
                <w:b/>
                <w:color w:val="000000"/>
                <w:kern w:val="0"/>
                <w:sz w:val="24"/>
                <w:szCs w:val="24"/>
                <w:lang w:bidi="ar"/>
              </w:rPr>
              <w:t>10000</w:t>
            </w:r>
          </w:p>
        </w:tc>
        <w:tc>
          <w:tcPr>
            <w:tcW w:w="779" w:type="dxa"/>
            <w:shd w:val="clear" w:color="auto" w:fill="F1F1F1"/>
            <w:vAlign w:val="center"/>
          </w:tcPr>
          <w:p w:rsidR="004A5B4F" w:rsidRDefault="004A5B4F" w:rsidP="00820C6F">
            <w:pPr>
              <w:widowControl/>
              <w:jc w:val="left"/>
              <w:textAlignment w:val="center"/>
              <w:rPr>
                <w:rFonts w:ascii="仿宋" w:eastAsia="仿宋" w:hAnsi="仿宋" w:cs="仿宋"/>
                <w:b/>
                <w:bCs/>
                <w:color w:val="000000"/>
                <w:sz w:val="24"/>
                <w:szCs w:val="24"/>
              </w:rPr>
            </w:pPr>
            <w:r>
              <w:rPr>
                <w:rFonts w:ascii="仿宋" w:eastAsia="仿宋" w:hAnsi="仿宋" w:cs="仿宋" w:hint="eastAsia"/>
                <w:b/>
                <w:color w:val="000000"/>
                <w:kern w:val="0"/>
                <w:sz w:val="24"/>
                <w:szCs w:val="24"/>
                <w:lang w:bidi="ar"/>
              </w:rPr>
              <w:t>1</w:t>
            </w:r>
          </w:p>
        </w:tc>
        <w:tc>
          <w:tcPr>
            <w:tcW w:w="1380" w:type="dxa"/>
            <w:shd w:val="clear" w:color="auto" w:fill="F1F1F1"/>
            <w:vAlign w:val="center"/>
          </w:tcPr>
          <w:p w:rsidR="004A5B4F" w:rsidRDefault="004A5B4F" w:rsidP="00820C6F">
            <w:pPr>
              <w:widowControl/>
              <w:jc w:val="left"/>
              <w:textAlignment w:val="center"/>
              <w:rPr>
                <w:rFonts w:ascii="仿宋" w:eastAsia="仿宋" w:hAnsi="仿宋" w:cs="仿宋"/>
                <w:b/>
                <w:bCs/>
                <w:color w:val="000000"/>
                <w:sz w:val="24"/>
                <w:szCs w:val="24"/>
              </w:rPr>
            </w:pPr>
            <w:r>
              <w:rPr>
                <w:rFonts w:ascii="仿宋" w:eastAsia="仿宋" w:hAnsi="仿宋" w:cs="仿宋" w:hint="eastAsia"/>
                <w:b/>
                <w:color w:val="000000"/>
                <w:kern w:val="0"/>
                <w:sz w:val="24"/>
                <w:szCs w:val="24"/>
                <w:lang w:bidi="ar"/>
              </w:rPr>
              <w:t>1</w:t>
            </w:r>
          </w:p>
        </w:tc>
        <w:tc>
          <w:tcPr>
            <w:tcW w:w="4702"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包括展台的设计费（含桁架异形</w:t>
            </w:r>
            <w:proofErr w:type="spellStart"/>
            <w:r>
              <w:rPr>
                <w:rFonts w:ascii="仿宋" w:eastAsia="仿宋" w:hAnsi="仿宋" w:cs="仿宋" w:hint="eastAsia"/>
                <w:color w:val="000000"/>
                <w:kern w:val="0"/>
                <w:sz w:val="24"/>
                <w:szCs w:val="24"/>
                <w:lang w:bidi="ar"/>
              </w:rPr>
              <w:t>kt</w:t>
            </w:r>
            <w:proofErr w:type="spellEnd"/>
            <w:r>
              <w:rPr>
                <w:rFonts w:ascii="仿宋" w:eastAsia="仿宋" w:hAnsi="仿宋" w:cs="仿宋" w:hint="eastAsia"/>
                <w:color w:val="000000"/>
                <w:kern w:val="0"/>
                <w:sz w:val="24"/>
                <w:szCs w:val="24"/>
                <w:lang w:bidi="ar"/>
              </w:rPr>
              <w:t>板设计、前后背景设计）、制作费、</w:t>
            </w:r>
            <w:proofErr w:type="gramStart"/>
            <w:r>
              <w:rPr>
                <w:rFonts w:ascii="仿宋" w:eastAsia="仿宋" w:hAnsi="仿宋" w:cs="仿宋" w:hint="eastAsia"/>
                <w:color w:val="000000"/>
                <w:kern w:val="0"/>
                <w:sz w:val="24"/>
                <w:szCs w:val="24"/>
                <w:lang w:bidi="ar"/>
              </w:rPr>
              <w:t>搭建费</w:t>
            </w:r>
            <w:proofErr w:type="gramEnd"/>
            <w:r>
              <w:rPr>
                <w:rFonts w:ascii="仿宋" w:eastAsia="仿宋" w:hAnsi="仿宋" w:cs="仿宋" w:hint="eastAsia"/>
                <w:color w:val="000000"/>
                <w:kern w:val="0"/>
                <w:sz w:val="24"/>
                <w:szCs w:val="24"/>
                <w:lang w:bidi="ar"/>
              </w:rPr>
              <w:t>等。</w:t>
            </w:r>
          </w:p>
        </w:tc>
      </w:tr>
      <w:tr w:rsidR="004A5B4F" w:rsidTr="00820C6F">
        <w:trPr>
          <w:trHeight w:val="680"/>
        </w:trPr>
        <w:tc>
          <w:tcPr>
            <w:tcW w:w="2425" w:type="dxa"/>
            <w:shd w:val="clear" w:color="auto" w:fill="F1F1F1"/>
            <w:vAlign w:val="center"/>
          </w:tcPr>
          <w:p w:rsidR="004A5B4F" w:rsidRDefault="004A5B4F" w:rsidP="00820C6F">
            <w:pPr>
              <w:widowControl/>
              <w:ind w:firstLineChars="200" w:firstLine="482"/>
              <w:jc w:val="left"/>
              <w:textAlignment w:val="center"/>
              <w:rPr>
                <w:rFonts w:ascii="仿宋" w:eastAsia="仿宋" w:hAnsi="仿宋" w:cs="仿宋"/>
                <w:b/>
                <w:bCs/>
                <w:color w:val="000000"/>
                <w:sz w:val="24"/>
                <w:szCs w:val="24"/>
              </w:rPr>
            </w:pPr>
            <w:r>
              <w:rPr>
                <w:rFonts w:ascii="仿宋" w:eastAsia="仿宋" w:hAnsi="仿宋" w:cs="仿宋" w:hint="eastAsia"/>
                <w:b/>
                <w:color w:val="000000"/>
                <w:kern w:val="0"/>
                <w:sz w:val="24"/>
                <w:szCs w:val="24"/>
                <w:lang w:bidi="ar"/>
              </w:rPr>
              <w:t>2.展台活动相关设计、制作</w:t>
            </w:r>
          </w:p>
        </w:tc>
        <w:tc>
          <w:tcPr>
            <w:tcW w:w="1134" w:type="dxa"/>
            <w:shd w:val="clear" w:color="auto" w:fill="F1F1F1"/>
            <w:vAlign w:val="center"/>
          </w:tcPr>
          <w:p w:rsidR="004A5B4F" w:rsidRDefault="004A5B4F" w:rsidP="00820C6F">
            <w:pPr>
              <w:widowControl/>
              <w:jc w:val="left"/>
              <w:textAlignment w:val="center"/>
              <w:rPr>
                <w:rFonts w:ascii="仿宋" w:eastAsia="仿宋" w:hAnsi="仿宋" w:cs="仿宋"/>
                <w:b/>
                <w:bCs/>
                <w:color w:val="000000"/>
                <w:sz w:val="24"/>
                <w:szCs w:val="24"/>
              </w:rPr>
            </w:pPr>
            <w:r>
              <w:rPr>
                <w:rFonts w:ascii="仿宋" w:eastAsia="仿宋" w:hAnsi="仿宋" w:cs="仿宋" w:hint="eastAsia"/>
                <w:b/>
                <w:color w:val="000000"/>
                <w:kern w:val="0"/>
                <w:sz w:val="24"/>
                <w:szCs w:val="24"/>
                <w:lang w:bidi="ar"/>
              </w:rPr>
              <w:t>5000</w:t>
            </w:r>
          </w:p>
        </w:tc>
        <w:tc>
          <w:tcPr>
            <w:tcW w:w="779" w:type="dxa"/>
            <w:shd w:val="clear" w:color="auto" w:fill="F1F1F1"/>
            <w:vAlign w:val="center"/>
          </w:tcPr>
          <w:p w:rsidR="004A5B4F" w:rsidRDefault="004A5B4F" w:rsidP="00820C6F">
            <w:pPr>
              <w:widowControl/>
              <w:jc w:val="left"/>
              <w:textAlignment w:val="center"/>
              <w:rPr>
                <w:rFonts w:ascii="仿宋" w:eastAsia="仿宋" w:hAnsi="仿宋" w:cs="仿宋"/>
                <w:b/>
                <w:bCs/>
                <w:color w:val="000000"/>
                <w:sz w:val="24"/>
                <w:szCs w:val="24"/>
              </w:rPr>
            </w:pPr>
            <w:r>
              <w:rPr>
                <w:rFonts w:ascii="仿宋" w:eastAsia="仿宋" w:hAnsi="仿宋" w:cs="仿宋" w:hint="eastAsia"/>
                <w:b/>
                <w:color w:val="000000"/>
                <w:kern w:val="0"/>
                <w:sz w:val="24"/>
                <w:szCs w:val="24"/>
                <w:lang w:bidi="ar"/>
              </w:rPr>
              <w:t>1</w:t>
            </w:r>
          </w:p>
        </w:tc>
        <w:tc>
          <w:tcPr>
            <w:tcW w:w="1380" w:type="dxa"/>
            <w:shd w:val="clear" w:color="auto" w:fill="F1F1F1"/>
            <w:vAlign w:val="center"/>
          </w:tcPr>
          <w:p w:rsidR="004A5B4F" w:rsidRDefault="004A5B4F" w:rsidP="00820C6F">
            <w:pPr>
              <w:widowControl/>
              <w:jc w:val="left"/>
              <w:textAlignment w:val="center"/>
              <w:rPr>
                <w:rFonts w:ascii="仿宋" w:eastAsia="仿宋" w:hAnsi="仿宋" w:cs="仿宋"/>
                <w:b/>
                <w:bCs/>
                <w:color w:val="000000"/>
                <w:sz w:val="24"/>
                <w:szCs w:val="24"/>
              </w:rPr>
            </w:pPr>
            <w:r>
              <w:rPr>
                <w:rFonts w:ascii="仿宋" w:eastAsia="仿宋" w:hAnsi="仿宋" w:cs="仿宋" w:hint="eastAsia"/>
                <w:b/>
                <w:color w:val="000000"/>
                <w:kern w:val="0"/>
                <w:sz w:val="24"/>
                <w:szCs w:val="24"/>
                <w:lang w:bidi="ar"/>
              </w:rPr>
              <w:t>0.5</w:t>
            </w:r>
          </w:p>
        </w:tc>
        <w:tc>
          <w:tcPr>
            <w:tcW w:w="4702"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包括现场互动游戏设计及相关装饰设计、活动T恤设计、定制化礼品设计、手册及易拉宝设计等。</w:t>
            </w:r>
          </w:p>
        </w:tc>
      </w:tr>
      <w:tr w:rsidR="004A5B4F" w:rsidTr="00820C6F">
        <w:trPr>
          <w:trHeight w:val="397"/>
        </w:trPr>
        <w:tc>
          <w:tcPr>
            <w:tcW w:w="2425" w:type="dxa"/>
            <w:shd w:val="clear" w:color="auto" w:fill="F1F1F1"/>
            <w:vAlign w:val="center"/>
          </w:tcPr>
          <w:p w:rsidR="004A5B4F" w:rsidRDefault="004A5B4F" w:rsidP="00820C6F">
            <w:pPr>
              <w:widowControl/>
              <w:ind w:firstLineChars="200" w:firstLine="482"/>
              <w:jc w:val="left"/>
              <w:textAlignment w:val="center"/>
              <w:rPr>
                <w:rFonts w:ascii="仿宋" w:eastAsia="仿宋" w:hAnsi="仿宋" w:cs="仿宋"/>
                <w:b/>
                <w:bCs/>
                <w:color w:val="000000"/>
                <w:sz w:val="24"/>
                <w:szCs w:val="24"/>
              </w:rPr>
            </w:pPr>
            <w:r>
              <w:rPr>
                <w:rFonts w:ascii="仿宋" w:eastAsia="仿宋" w:hAnsi="仿宋" w:cs="仿宋" w:hint="eastAsia"/>
                <w:b/>
                <w:color w:val="000000"/>
                <w:kern w:val="0"/>
                <w:sz w:val="24"/>
                <w:szCs w:val="24"/>
                <w:lang w:bidi="ar"/>
              </w:rPr>
              <w:t>3.宣传物料</w:t>
            </w:r>
          </w:p>
        </w:tc>
        <w:tc>
          <w:tcPr>
            <w:tcW w:w="1134" w:type="dxa"/>
            <w:shd w:val="clear" w:color="auto" w:fill="F1F1F1"/>
            <w:vAlign w:val="center"/>
          </w:tcPr>
          <w:p w:rsidR="004A5B4F" w:rsidRDefault="004A5B4F" w:rsidP="00820C6F">
            <w:pPr>
              <w:jc w:val="left"/>
              <w:rPr>
                <w:rFonts w:ascii="仿宋" w:eastAsia="仿宋" w:hAnsi="仿宋" w:cs="仿宋"/>
                <w:b/>
                <w:bCs/>
                <w:color w:val="000000"/>
                <w:sz w:val="24"/>
                <w:szCs w:val="24"/>
              </w:rPr>
            </w:pPr>
          </w:p>
        </w:tc>
        <w:tc>
          <w:tcPr>
            <w:tcW w:w="779" w:type="dxa"/>
            <w:shd w:val="clear" w:color="auto" w:fill="F1F1F1"/>
            <w:vAlign w:val="center"/>
          </w:tcPr>
          <w:p w:rsidR="004A5B4F" w:rsidRDefault="004A5B4F" w:rsidP="00820C6F">
            <w:pPr>
              <w:jc w:val="left"/>
              <w:rPr>
                <w:rFonts w:ascii="仿宋" w:eastAsia="仿宋" w:hAnsi="仿宋" w:cs="仿宋"/>
                <w:b/>
                <w:bCs/>
                <w:color w:val="000000"/>
                <w:sz w:val="24"/>
                <w:szCs w:val="24"/>
              </w:rPr>
            </w:pPr>
          </w:p>
        </w:tc>
        <w:tc>
          <w:tcPr>
            <w:tcW w:w="1380" w:type="dxa"/>
            <w:shd w:val="clear" w:color="auto" w:fill="F1F1F1"/>
            <w:vAlign w:val="center"/>
          </w:tcPr>
          <w:p w:rsidR="004A5B4F" w:rsidRDefault="004A5B4F" w:rsidP="00820C6F">
            <w:pPr>
              <w:widowControl/>
              <w:ind w:firstLineChars="200" w:firstLine="482"/>
              <w:jc w:val="left"/>
              <w:textAlignment w:val="center"/>
              <w:rPr>
                <w:rFonts w:ascii="仿宋" w:eastAsia="仿宋" w:hAnsi="仿宋" w:cs="仿宋"/>
                <w:b/>
                <w:bCs/>
                <w:color w:val="000000"/>
                <w:sz w:val="24"/>
                <w:szCs w:val="24"/>
              </w:rPr>
            </w:pPr>
          </w:p>
        </w:tc>
        <w:tc>
          <w:tcPr>
            <w:tcW w:w="4702" w:type="dxa"/>
            <w:vAlign w:val="center"/>
          </w:tcPr>
          <w:p w:rsidR="004A5B4F" w:rsidRDefault="004A5B4F" w:rsidP="00820C6F">
            <w:pPr>
              <w:jc w:val="left"/>
              <w:rPr>
                <w:rFonts w:ascii="仿宋" w:eastAsia="仿宋" w:hAnsi="仿宋" w:cs="仿宋"/>
                <w:color w:val="000000"/>
                <w:sz w:val="24"/>
                <w:szCs w:val="24"/>
              </w:rPr>
            </w:pPr>
          </w:p>
        </w:tc>
      </w:tr>
      <w:tr w:rsidR="004A5B4F" w:rsidTr="00820C6F">
        <w:trPr>
          <w:trHeight w:val="397"/>
        </w:trPr>
        <w:tc>
          <w:tcPr>
            <w:tcW w:w="2425"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易拉宝</w:t>
            </w:r>
          </w:p>
        </w:tc>
        <w:tc>
          <w:tcPr>
            <w:tcW w:w="1134"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300</w:t>
            </w:r>
          </w:p>
        </w:tc>
        <w:tc>
          <w:tcPr>
            <w:tcW w:w="779"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4</w:t>
            </w:r>
          </w:p>
        </w:tc>
        <w:tc>
          <w:tcPr>
            <w:tcW w:w="1380"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b/>
                <w:color w:val="000000"/>
                <w:kern w:val="0"/>
                <w:sz w:val="24"/>
                <w:szCs w:val="24"/>
                <w:lang w:bidi="ar"/>
              </w:rPr>
              <w:t>0.12</w:t>
            </w:r>
          </w:p>
        </w:tc>
        <w:tc>
          <w:tcPr>
            <w:tcW w:w="4702"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80cmX200cm,铝合金材质</w:t>
            </w:r>
          </w:p>
        </w:tc>
      </w:tr>
      <w:tr w:rsidR="004A5B4F" w:rsidTr="00820C6F">
        <w:trPr>
          <w:trHeight w:val="397"/>
        </w:trPr>
        <w:tc>
          <w:tcPr>
            <w:tcW w:w="2425"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宣传手提袋</w:t>
            </w:r>
          </w:p>
        </w:tc>
        <w:tc>
          <w:tcPr>
            <w:tcW w:w="1134"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10</w:t>
            </w:r>
          </w:p>
        </w:tc>
        <w:tc>
          <w:tcPr>
            <w:tcW w:w="779"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200</w:t>
            </w:r>
          </w:p>
        </w:tc>
        <w:tc>
          <w:tcPr>
            <w:tcW w:w="1380"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b/>
                <w:color w:val="000000"/>
                <w:kern w:val="0"/>
                <w:sz w:val="24"/>
                <w:szCs w:val="24"/>
                <w:lang w:bidi="ar"/>
              </w:rPr>
              <w:t>0.2</w:t>
            </w:r>
          </w:p>
        </w:tc>
        <w:tc>
          <w:tcPr>
            <w:tcW w:w="4702"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48X35X10cm编织袋,手提带长为50cm,宽为2.5cm，20~25公斤,需定制图案</w:t>
            </w:r>
          </w:p>
        </w:tc>
      </w:tr>
      <w:tr w:rsidR="004A5B4F" w:rsidTr="00820C6F">
        <w:trPr>
          <w:trHeight w:val="397"/>
        </w:trPr>
        <w:tc>
          <w:tcPr>
            <w:tcW w:w="2425" w:type="dxa"/>
            <w:vAlign w:val="center"/>
          </w:tcPr>
          <w:p w:rsidR="004A5B4F" w:rsidRDefault="004A5B4F" w:rsidP="00820C6F">
            <w:pPr>
              <w:widowControl/>
              <w:ind w:firstLineChars="200" w:firstLine="482"/>
              <w:jc w:val="left"/>
              <w:textAlignment w:val="center"/>
              <w:rPr>
                <w:rFonts w:ascii="仿宋" w:eastAsia="仿宋" w:hAnsi="仿宋" w:cs="仿宋"/>
                <w:color w:val="000000"/>
                <w:sz w:val="24"/>
                <w:szCs w:val="24"/>
              </w:rPr>
            </w:pPr>
            <w:r>
              <w:rPr>
                <w:rFonts w:ascii="仿宋" w:eastAsia="仿宋" w:hAnsi="仿宋" w:cs="仿宋" w:hint="eastAsia"/>
                <w:b/>
                <w:color w:val="000000"/>
                <w:kern w:val="0"/>
                <w:sz w:val="24"/>
                <w:szCs w:val="24"/>
                <w:lang w:bidi="ar"/>
              </w:rPr>
              <w:t>4.礼品采购</w:t>
            </w:r>
          </w:p>
        </w:tc>
        <w:tc>
          <w:tcPr>
            <w:tcW w:w="1134" w:type="dxa"/>
            <w:vAlign w:val="center"/>
          </w:tcPr>
          <w:p w:rsidR="004A5B4F" w:rsidRDefault="004A5B4F" w:rsidP="00820C6F">
            <w:pPr>
              <w:jc w:val="left"/>
              <w:rPr>
                <w:rFonts w:ascii="仿宋" w:eastAsia="仿宋" w:hAnsi="仿宋" w:cs="仿宋"/>
                <w:color w:val="000000"/>
                <w:sz w:val="24"/>
                <w:szCs w:val="24"/>
              </w:rPr>
            </w:pPr>
          </w:p>
        </w:tc>
        <w:tc>
          <w:tcPr>
            <w:tcW w:w="779" w:type="dxa"/>
            <w:vAlign w:val="center"/>
          </w:tcPr>
          <w:p w:rsidR="004A5B4F" w:rsidRDefault="004A5B4F" w:rsidP="00820C6F">
            <w:pPr>
              <w:jc w:val="left"/>
              <w:rPr>
                <w:rFonts w:ascii="仿宋" w:eastAsia="仿宋" w:hAnsi="仿宋" w:cs="仿宋"/>
                <w:color w:val="000000"/>
                <w:sz w:val="24"/>
                <w:szCs w:val="24"/>
              </w:rPr>
            </w:pPr>
          </w:p>
        </w:tc>
        <w:tc>
          <w:tcPr>
            <w:tcW w:w="1380"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b/>
                <w:color w:val="000000"/>
                <w:kern w:val="0"/>
                <w:sz w:val="24"/>
                <w:szCs w:val="24"/>
                <w:lang w:bidi="ar"/>
              </w:rPr>
              <w:t>0</w:t>
            </w:r>
          </w:p>
        </w:tc>
        <w:tc>
          <w:tcPr>
            <w:tcW w:w="4702" w:type="dxa"/>
            <w:vAlign w:val="center"/>
          </w:tcPr>
          <w:p w:rsidR="004A5B4F" w:rsidRDefault="004A5B4F" w:rsidP="00820C6F">
            <w:pPr>
              <w:jc w:val="left"/>
              <w:rPr>
                <w:rFonts w:ascii="仿宋" w:eastAsia="仿宋" w:hAnsi="仿宋" w:cs="仿宋"/>
                <w:color w:val="000000"/>
                <w:sz w:val="24"/>
                <w:szCs w:val="24"/>
              </w:rPr>
            </w:pPr>
          </w:p>
        </w:tc>
      </w:tr>
      <w:tr w:rsidR="004A5B4F" w:rsidTr="00820C6F">
        <w:trPr>
          <w:trHeight w:val="397"/>
        </w:trPr>
        <w:tc>
          <w:tcPr>
            <w:tcW w:w="2425" w:type="dxa"/>
            <w:shd w:val="clear" w:color="auto" w:fill="F1F1F1"/>
            <w:vAlign w:val="center"/>
          </w:tcPr>
          <w:p w:rsidR="004A5B4F" w:rsidRDefault="004A5B4F" w:rsidP="00820C6F">
            <w:pPr>
              <w:widowControl/>
              <w:ind w:firstLineChars="200" w:firstLine="480"/>
              <w:jc w:val="left"/>
              <w:textAlignment w:val="center"/>
              <w:rPr>
                <w:rFonts w:ascii="仿宋" w:eastAsia="仿宋" w:hAnsi="仿宋" w:cs="仿宋"/>
                <w:b/>
                <w:bCs/>
                <w:color w:val="000000"/>
                <w:sz w:val="24"/>
                <w:szCs w:val="24"/>
              </w:rPr>
            </w:pPr>
            <w:r>
              <w:rPr>
                <w:rFonts w:ascii="仿宋" w:eastAsia="仿宋" w:hAnsi="仿宋" w:cs="仿宋" w:hint="eastAsia"/>
                <w:color w:val="000000"/>
                <w:kern w:val="0"/>
                <w:sz w:val="24"/>
                <w:szCs w:val="24"/>
                <w:lang w:bidi="ar"/>
              </w:rPr>
              <w:t>定制塑料扇子</w:t>
            </w:r>
          </w:p>
        </w:tc>
        <w:tc>
          <w:tcPr>
            <w:tcW w:w="1134" w:type="dxa"/>
            <w:shd w:val="clear" w:color="auto" w:fill="F1F1F1"/>
            <w:vAlign w:val="center"/>
          </w:tcPr>
          <w:p w:rsidR="004A5B4F" w:rsidRDefault="004A5B4F" w:rsidP="00820C6F">
            <w:pPr>
              <w:widowControl/>
              <w:jc w:val="left"/>
              <w:textAlignment w:val="center"/>
              <w:rPr>
                <w:rFonts w:ascii="仿宋" w:eastAsia="仿宋" w:hAnsi="仿宋" w:cs="仿宋"/>
                <w:b/>
                <w:bCs/>
                <w:color w:val="000000"/>
                <w:sz w:val="24"/>
                <w:szCs w:val="24"/>
              </w:rPr>
            </w:pPr>
            <w:r>
              <w:rPr>
                <w:rFonts w:ascii="仿宋" w:eastAsia="仿宋" w:hAnsi="仿宋" w:cs="仿宋" w:hint="eastAsia"/>
                <w:color w:val="000000"/>
                <w:kern w:val="0"/>
                <w:sz w:val="24"/>
                <w:szCs w:val="24"/>
                <w:lang w:bidi="ar"/>
              </w:rPr>
              <w:t>10</w:t>
            </w:r>
          </w:p>
        </w:tc>
        <w:tc>
          <w:tcPr>
            <w:tcW w:w="779" w:type="dxa"/>
            <w:shd w:val="clear" w:color="auto" w:fill="F1F1F1"/>
            <w:vAlign w:val="center"/>
          </w:tcPr>
          <w:p w:rsidR="004A5B4F" w:rsidRDefault="004A5B4F" w:rsidP="00820C6F">
            <w:pPr>
              <w:widowControl/>
              <w:jc w:val="left"/>
              <w:textAlignment w:val="center"/>
              <w:rPr>
                <w:rFonts w:ascii="仿宋" w:eastAsia="仿宋" w:hAnsi="仿宋" w:cs="仿宋"/>
                <w:b/>
                <w:bCs/>
                <w:color w:val="000000"/>
                <w:sz w:val="24"/>
                <w:szCs w:val="24"/>
              </w:rPr>
            </w:pPr>
            <w:r>
              <w:rPr>
                <w:rFonts w:ascii="仿宋" w:eastAsia="仿宋" w:hAnsi="仿宋" w:cs="仿宋" w:hint="eastAsia"/>
                <w:color w:val="000000"/>
                <w:kern w:val="0"/>
                <w:sz w:val="24"/>
                <w:szCs w:val="24"/>
                <w:lang w:bidi="ar"/>
              </w:rPr>
              <w:t>200</w:t>
            </w:r>
          </w:p>
        </w:tc>
        <w:tc>
          <w:tcPr>
            <w:tcW w:w="1380" w:type="dxa"/>
            <w:shd w:val="clear" w:color="auto" w:fill="F1F1F1"/>
            <w:vAlign w:val="center"/>
          </w:tcPr>
          <w:p w:rsidR="004A5B4F" w:rsidRDefault="004A5B4F" w:rsidP="00820C6F">
            <w:pPr>
              <w:widowControl/>
              <w:jc w:val="left"/>
              <w:textAlignment w:val="center"/>
              <w:rPr>
                <w:rFonts w:ascii="仿宋" w:eastAsia="仿宋" w:hAnsi="仿宋" w:cs="仿宋"/>
                <w:b/>
                <w:bCs/>
                <w:color w:val="000000"/>
                <w:sz w:val="24"/>
                <w:szCs w:val="24"/>
              </w:rPr>
            </w:pPr>
            <w:r>
              <w:rPr>
                <w:rFonts w:ascii="仿宋" w:eastAsia="仿宋" w:hAnsi="仿宋" w:cs="仿宋" w:hint="eastAsia"/>
                <w:b/>
                <w:color w:val="000000"/>
                <w:kern w:val="0"/>
                <w:sz w:val="24"/>
                <w:szCs w:val="24"/>
                <w:lang w:bidi="ar"/>
              </w:rPr>
              <w:t>0.2</w:t>
            </w:r>
          </w:p>
        </w:tc>
        <w:tc>
          <w:tcPr>
            <w:tcW w:w="4702"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proofErr w:type="gramStart"/>
            <w:r>
              <w:rPr>
                <w:rFonts w:ascii="仿宋" w:eastAsia="仿宋" w:hAnsi="仿宋" w:cs="仿宋" w:hint="eastAsia"/>
                <w:color w:val="000000"/>
                <w:kern w:val="0"/>
                <w:sz w:val="24"/>
                <w:lang w:bidi="ar"/>
              </w:rPr>
              <w:t>随宣传</w:t>
            </w:r>
            <w:proofErr w:type="gramEnd"/>
            <w:r>
              <w:rPr>
                <w:rFonts w:ascii="仿宋" w:eastAsia="仿宋" w:hAnsi="仿宋" w:cs="仿宋" w:hint="eastAsia"/>
                <w:color w:val="000000"/>
                <w:kern w:val="0"/>
                <w:sz w:val="24"/>
                <w:lang w:bidi="ar"/>
              </w:rPr>
              <w:t>手提袋发放。</w:t>
            </w:r>
            <w:proofErr w:type="gramStart"/>
            <w:r>
              <w:rPr>
                <w:rFonts w:ascii="仿宋" w:eastAsia="仿宋" w:hAnsi="仿宋" w:cs="仿宋" w:hint="eastAsia"/>
                <w:color w:val="000000"/>
                <w:kern w:val="0"/>
                <w:sz w:val="24"/>
                <w:lang w:bidi="ar"/>
              </w:rPr>
              <w:t>塑料扇需定制</w:t>
            </w:r>
            <w:proofErr w:type="gramEnd"/>
            <w:r>
              <w:rPr>
                <w:rFonts w:ascii="仿宋" w:eastAsia="仿宋" w:hAnsi="仿宋" w:cs="仿宋" w:hint="eastAsia"/>
                <w:color w:val="000000"/>
                <w:kern w:val="0"/>
                <w:sz w:val="24"/>
                <w:lang w:bidi="ar"/>
              </w:rPr>
              <w:t>图案。</w:t>
            </w:r>
          </w:p>
        </w:tc>
      </w:tr>
      <w:tr w:rsidR="004A5B4F" w:rsidTr="00820C6F">
        <w:trPr>
          <w:trHeight w:val="397"/>
        </w:trPr>
        <w:tc>
          <w:tcPr>
            <w:tcW w:w="2425"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定制塑料文件夹</w:t>
            </w:r>
          </w:p>
        </w:tc>
        <w:tc>
          <w:tcPr>
            <w:tcW w:w="1134"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w:t>
            </w:r>
          </w:p>
        </w:tc>
        <w:tc>
          <w:tcPr>
            <w:tcW w:w="779"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200</w:t>
            </w:r>
          </w:p>
        </w:tc>
        <w:tc>
          <w:tcPr>
            <w:tcW w:w="1380"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b/>
                <w:color w:val="000000"/>
                <w:kern w:val="0"/>
                <w:sz w:val="24"/>
                <w:szCs w:val="24"/>
                <w:lang w:bidi="ar"/>
              </w:rPr>
              <w:t>0.04</w:t>
            </w:r>
          </w:p>
        </w:tc>
        <w:tc>
          <w:tcPr>
            <w:tcW w:w="4702"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proofErr w:type="gramStart"/>
            <w:r>
              <w:rPr>
                <w:rFonts w:ascii="仿宋" w:eastAsia="仿宋" w:hAnsi="仿宋" w:cs="仿宋" w:hint="eastAsia"/>
                <w:color w:val="000000"/>
                <w:kern w:val="0"/>
                <w:sz w:val="24"/>
                <w:szCs w:val="24"/>
                <w:lang w:bidi="ar"/>
              </w:rPr>
              <w:t>随宣传</w:t>
            </w:r>
            <w:proofErr w:type="gramEnd"/>
            <w:r>
              <w:rPr>
                <w:rFonts w:ascii="仿宋" w:eastAsia="仿宋" w:hAnsi="仿宋" w:cs="仿宋" w:hint="eastAsia"/>
                <w:color w:val="000000"/>
                <w:kern w:val="0"/>
                <w:sz w:val="24"/>
                <w:szCs w:val="24"/>
                <w:lang w:bidi="ar"/>
              </w:rPr>
              <w:t>手册发放。L型塑料文件夹，31×22cm，厚度30丝。需定制图案</w:t>
            </w:r>
          </w:p>
        </w:tc>
      </w:tr>
      <w:tr w:rsidR="004A5B4F" w:rsidTr="00820C6F">
        <w:trPr>
          <w:trHeight w:val="397"/>
        </w:trPr>
        <w:tc>
          <w:tcPr>
            <w:tcW w:w="2425"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定制杜邦纸袋</w:t>
            </w:r>
          </w:p>
        </w:tc>
        <w:tc>
          <w:tcPr>
            <w:tcW w:w="1134" w:type="dxa"/>
            <w:vAlign w:val="center"/>
          </w:tcPr>
          <w:p w:rsidR="004A5B4F" w:rsidRDefault="004A5B4F" w:rsidP="00820C6F">
            <w:pPr>
              <w:widowControl/>
              <w:jc w:val="left"/>
              <w:textAlignment w:val="center"/>
              <w:rPr>
                <w:rFonts w:ascii="仿宋" w:eastAsia="仿宋" w:hAnsi="仿宋" w:cs="仿宋"/>
                <w:color w:val="FF0000"/>
                <w:sz w:val="24"/>
                <w:szCs w:val="24"/>
              </w:rPr>
            </w:pPr>
            <w:r>
              <w:rPr>
                <w:rFonts w:ascii="仿宋" w:eastAsia="仿宋" w:hAnsi="仿宋" w:cs="仿宋" w:hint="eastAsia"/>
                <w:color w:val="000000"/>
                <w:kern w:val="0"/>
                <w:sz w:val="24"/>
                <w:szCs w:val="24"/>
                <w:lang w:bidi="ar"/>
              </w:rPr>
              <w:t>200</w:t>
            </w:r>
          </w:p>
        </w:tc>
        <w:tc>
          <w:tcPr>
            <w:tcW w:w="779"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30</w:t>
            </w:r>
          </w:p>
        </w:tc>
        <w:tc>
          <w:tcPr>
            <w:tcW w:w="1380"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b/>
                <w:color w:val="000000"/>
                <w:kern w:val="0"/>
                <w:sz w:val="24"/>
                <w:szCs w:val="24"/>
                <w:lang w:bidi="ar"/>
              </w:rPr>
              <w:t>0.6</w:t>
            </w:r>
          </w:p>
        </w:tc>
        <w:tc>
          <w:tcPr>
            <w:tcW w:w="4702"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Style w:val="font51"/>
                <w:rFonts w:hint="default"/>
                <w:lang w:bidi="ar"/>
              </w:rPr>
              <w:t>游戏环节奖品。40×35X10cm，材料为杜邦纸</w:t>
            </w:r>
            <w:r>
              <w:rPr>
                <w:rStyle w:val="font21"/>
                <w:lang w:bidi="ar"/>
              </w:rPr>
              <w:t>,</w:t>
            </w:r>
            <w:r>
              <w:rPr>
                <w:rStyle w:val="font51"/>
                <w:rFonts w:hint="default"/>
                <w:lang w:bidi="ar"/>
              </w:rPr>
              <w:t>需定制图案</w:t>
            </w:r>
          </w:p>
        </w:tc>
      </w:tr>
      <w:tr w:rsidR="004A5B4F" w:rsidTr="00820C6F">
        <w:trPr>
          <w:trHeight w:val="454"/>
        </w:trPr>
        <w:tc>
          <w:tcPr>
            <w:tcW w:w="2425"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搅拌杯</w:t>
            </w:r>
          </w:p>
        </w:tc>
        <w:tc>
          <w:tcPr>
            <w:tcW w:w="1134"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300</w:t>
            </w:r>
          </w:p>
        </w:tc>
        <w:tc>
          <w:tcPr>
            <w:tcW w:w="779"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25</w:t>
            </w:r>
          </w:p>
        </w:tc>
        <w:tc>
          <w:tcPr>
            <w:tcW w:w="1380"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b/>
                <w:color w:val="000000"/>
                <w:kern w:val="0"/>
                <w:sz w:val="24"/>
                <w:szCs w:val="24"/>
                <w:lang w:bidi="ar"/>
              </w:rPr>
              <w:t>0.75</w:t>
            </w:r>
          </w:p>
        </w:tc>
        <w:tc>
          <w:tcPr>
            <w:tcW w:w="4702"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游戏环节奖品。心工匠温差自动搅拌杯</w:t>
            </w:r>
          </w:p>
        </w:tc>
      </w:tr>
      <w:tr w:rsidR="004A5B4F" w:rsidTr="00820C6F">
        <w:trPr>
          <w:trHeight w:val="333"/>
        </w:trPr>
        <w:tc>
          <w:tcPr>
            <w:tcW w:w="2425"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太阳伞</w:t>
            </w:r>
          </w:p>
        </w:tc>
        <w:tc>
          <w:tcPr>
            <w:tcW w:w="1134"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150</w:t>
            </w:r>
          </w:p>
        </w:tc>
        <w:tc>
          <w:tcPr>
            <w:tcW w:w="779"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50</w:t>
            </w:r>
          </w:p>
        </w:tc>
        <w:tc>
          <w:tcPr>
            <w:tcW w:w="1380"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b/>
                <w:color w:val="000000"/>
                <w:kern w:val="0"/>
                <w:sz w:val="24"/>
                <w:szCs w:val="24"/>
                <w:lang w:bidi="ar"/>
              </w:rPr>
              <w:t>0.75</w:t>
            </w:r>
          </w:p>
        </w:tc>
        <w:tc>
          <w:tcPr>
            <w:tcW w:w="4702"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游戏环节奖品。</w:t>
            </w:r>
            <w:proofErr w:type="gramStart"/>
            <w:r>
              <w:rPr>
                <w:rFonts w:ascii="仿宋" w:eastAsia="仿宋" w:hAnsi="仿宋" w:cs="仿宋" w:hint="eastAsia"/>
                <w:color w:val="000000"/>
                <w:kern w:val="0"/>
                <w:sz w:val="24"/>
                <w:szCs w:val="24"/>
                <w:lang w:bidi="ar"/>
              </w:rPr>
              <w:t>蕉</w:t>
            </w:r>
            <w:proofErr w:type="gramEnd"/>
            <w:r>
              <w:rPr>
                <w:rFonts w:ascii="仿宋" w:eastAsia="仿宋" w:hAnsi="仿宋" w:cs="仿宋" w:hint="eastAsia"/>
                <w:color w:val="000000"/>
                <w:kern w:val="0"/>
                <w:sz w:val="24"/>
                <w:szCs w:val="24"/>
                <w:lang w:bidi="ar"/>
              </w:rPr>
              <w:t>下遮阳伞，半径48-53cm，伞面涂层为黑胶。</w:t>
            </w:r>
          </w:p>
        </w:tc>
      </w:tr>
      <w:tr w:rsidR="004A5B4F" w:rsidTr="00820C6F">
        <w:trPr>
          <w:trHeight w:val="397"/>
        </w:trPr>
        <w:tc>
          <w:tcPr>
            <w:tcW w:w="2425"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U盘</w:t>
            </w:r>
          </w:p>
        </w:tc>
        <w:tc>
          <w:tcPr>
            <w:tcW w:w="1134"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60</w:t>
            </w:r>
          </w:p>
        </w:tc>
        <w:tc>
          <w:tcPr>
            <w:tcW w:w="779"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30</w:t>
            </w:r>
          </w:p>
        </w:tc>
        <w:tc>
          <w:tcPr>
            <w:tcW w:w="1380"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b/>
                <w:color w:val="000000"/>
                <w:kern w:val="0"/>
                <w:sz w:val="24"/>
                <w:szCs w:val="24"/>
                <w:lang w:bidi="ar"/>
              </w:rPr>
              <w:t>0.18</w:t>
            </w:r>
          </w:p>
        </w:tc>
        <w:tc>
          <w:tcPr>
            <w:tcW w:w="4702"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lang w:bidi="ar"/>
              </w:rPr>
              <w:t>游戏环节奖品。要求U盘外形为公交车模型或其他定制外型，64GB容量。</w:t>
            </w:r>
          </w:p>
        </w:tc>
      </w:tr>
      <w:tr w:rsidR="004A5B4F" w:rsidTr="00820C6F">
        <w:trPr>
          <w:trHeight w:val="397"/>
        </w:trPr>
        <w:tc>
          <w:tcPr>
            <w:tcW w:w="2425"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杜邦纸笔袋</w:t>
            </w:r>
          </w:p>
        </w:tc>
        <w:tc>
          <w:tcPr>
            <w:tcW w:w="1134"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60</w:t>
            </w:r>
          </w:p>
        </w:tc>
        <w:tc>
          <w:tcPr>
            <w:tcW w:w="779"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30</w:t>
            </w:r>
          </w:p>
        </w:tc>
        <w:tc>
          <w:tcPr>
            <w:tcW w:w="1380"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b/>
                <w:color w:val="000000"/>
                <w:kern w:val="0"/>
                <w:sz w:val="24"/>
                <w:szCs w:val="24"/>
                <w:lang w:bidi="ar"/>
              </w:rPr>
              <w:t>0.18</w:t>
            </w:r>
          </w:p>
        </w:tc>
        <w:tc>
          <w:tcPr>
            <w:tcW w:w="4702"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游戏环节奖品。国誉（KOKUYO）笔袋</w:t>
            </w:r>
          </w:p>
        </w:tc>
      </w:tr>
      <w:tr w:rsidR="004A5B4F" w:rsidTr="00820C6F">
        <w:trPr>
          <w:trHeight w:val="397"/>
        </w:trPr>
        <w:tc>
          <w:tcPr>
            <w:tcW w:w="2425" w:type="dxa"/>
            <w:vAlign w:val="center"/>
          </w:tcPr>
          <w:p w:rsidR="004A5B4F" w:rsidRDefault="004A5B4F" w:rsidP="00820C6F">
            <w:pPr>
              <w:widowControl/>
              <w:ind w:firstLineChars="200" w:firstLine="482"/>
              <w:jc w:val="left"/>
              <w:textAlignment w:val="center"/>
              <w:rPr>
                <w:rFonts w:ascii="仿宋" w:eastAsia="仿宋" w:hAnsi="仿宋" w:cs="仿宋"/>
                <w:color w:val="000000"/>
                <w:sz w:val="24"/>
                <w:szCs w:val="24"/>
              </w:rPr>
            </w:pPr>
            <w:r>
              <w:rPr>
                <w:rFonts w:ascii="仿宋" w:eastAsia="仿宋" w:hAnsi="仿宋" w:cs="仿宋" w:hint="eastAsia"/>
                <w:b/>
                <w:color w:val="000000"/>
                <w:kern w:val="0"/>
                <w:sz w:val="24"/>
                <w:szCs w:val="24"/>
                <w:lang w:bidi="ar"/>
              </w:rPr>
              <w:t>5.设备保障</w:t>
            </w:r>
          </w:p>
        </w:tc>
        <w:tc>
          <w:tcPr>
            <w:tcW w:w="1134" w:type="dxa"/>
            <w:vAlign w:val="center"/>
          </w:tcPr>
          <w:p w:rsidR="004A5B4F" w:rsidRDefault="004A5B4F" w:rsidP="00820C6F">
            <w:pPr>
              <w:jc w:val="left"/>
              <w:rPr>
                <w:rFonts w:ascii="仿宋" w:eastAsia="仿宋" w:hAnsi="仿宋" w:cs="仿宋"/>
                <w:color w:val="000000"/>
                <w:sz w:val="24"/>
                <w:szCs w:val="24"/>
              </w:rPr>
            </w:pPr>
          </w:p>
        </w:tc>
        <w:tc>
          <w:tcPr>
            <w:tcW w:w="779" w:type="dxa"/>
            <w:vAlign w:val="center"/>
          </w:tcPr>
          <w:p w:rsidR="004A5B4F" w:rsidRDefault="004A5B4F" w:rsidP="00820C6F">
            <w:pPr>
              <w:jc w:val="left"/>
              <w:rPr>
                <w:rFonts w:ascii="仿宋" w:eastAsia="仿宋" w:hAnsi="仿宋" w:cs="仿宋"/>
                <w:color w:val="000000"/>
                <w:sz w:val="24"/>
                <w:szCs w:val="24"/>
              </w:rPr>
            </w:pPr>
          </w:p>
        </w:tc>
        <w:tc>
          <w:tcPr>
            <w:tcW w:w="1380"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p>
        </w:tc>
        <w:tc>
          <w:tcPr>
            <w:tcW w:w="4702" w:type="dxa"/>
            <w:vAlign w:val="center"/>
          </w:tcPr>
          <w:p w:rsidR="004A5B4F" w:rsidRDefault="004A5B4F" w:rsidP="00820C6F">
            <w:pPr>
              <w:jc w:val="left"/>
              <w:rPr>
                <w:rFonts w:ascii="仿宋" w:eastAsia="仿宋" w:hAnsi="仿宋" w:cs="仿宋"/>
                <w:color w:val="000000"/>
                <w:sz w:val="24"/>
                <w:szCs w:val="24"/>
              </w:rPr>
            </w:pPr>
          </w:p>
        </w:tc>
      </w:tr>
      <w:tr w:rsidR="004A5B4F" w:rsidTr="00820C6F">
        <w:trPr>
          <w:trHeight w:val="397"/>
        </w:trPr>
        <w:tc>
          <w:tcPr>
            <w:tcW w:w="2425"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移动电源租赁费</w:t>
            </w:r>
          </w:p>
        </w:tc>
        <w:tc>
          <w:tcPr>
            <w:tcW w:w="1134"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3000</w:t>
            </w:r>
          </w:p>
        </w:tc>
        <w:tc>
          <w:tcPr>
            <w:tcW w:w="779"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w:t>
            </w:r>
          </w:p>
        </w:tc>
        <w:tc>
          <w:tcPr>
            <w:tcW w:w="1380"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b/>
                <w:color w:val="000000"/>
                <w:kern w:val="0"/>
                <w:sz w:val="24"/>
                <w:szCs w:val="24"/>
                <w:lang w:bidi="ar"/>
              </w:rPr>
              <w:t>0.3</w:t>
            </w:r>
          </w:p>
        </w:tc>
        <w:tc>
          <w:tcPr>
            <w:tcW w:w="4702"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确保电池容量应满足无车日活动现场所有设备全天使用，含电源插排、延长线缆及敷设线缆盖板。</w:t>
            </w:r>
          </w:p>
        </w:tc>
      </w:tr>
      <w:tr w:rsidR="004A5B4F" w:rsidTr="00820C6F">
        <w:trPr>
          <w:trHeight w:val="378"/>
        </w:trPr>
        <w:tc>
          <w:tcPr>
            <w:tcW w:w="2425"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宣传电子屏租赁费</w:t>
            </w:r>
          </w:p>
        </w:tc>
        <w:tc>
          <w:tcPr>
            <w:tcW w:w="1134"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1500</w:t>
            </w:r>
          </w:p>
        </w:tc>
        <w:tc>
          <w:tcPr>
            <w:tcW w:w="779"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w:t>
            </w:r>
          </w:p>
        </w:tc>
        <w:tc>
          <w:tcPr>
            <w:tcW w:w="1380"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b/>
                <w:color w:val="000000"/>
                <w:kern w:val="0"/>
                <w:sz w:val="24"/>
                <w:szCs w:val="24"/>
                <w:lang w:bidi="ar"/>
              </w:rPr>
              <w:t>0.15</w:t>
            </w:r>
          </w:p>
        </w:tc>
        <w:tc>
          <w:tcPr>
            <w:tcW w:w="4702"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55寸智慧电视（安装在背景墙，用于播放公司宣传视频、紧急救护及AED相关视频；投射动感单车游戏视频）1、支持将手机、平板内容投屏播放2、带支架3、可插U盘，并播放U盘视频文件</w:t>
            </w:r>
          </w:p>
        </w:tc>
      </w:tr>
      <w:tr w:rsidR="004A5B4F" w:rsidTr="00820C6F">
        <w:trPr>
          <w:trHeight w:val="397"/>
        </w:trPr>
        <w:tc>
          <w:tcPr>
            <w:tcW w:w="2425" w:type="dxa"/>
            <w:shd w:val="clear" w:color="auto" w:fill="F1F1F1"/>
            <w:vAlign w:val="center"/>
          </w:tcPr>
          <w:p w:rsidR="004A5B4F" w:rsidRDefault="004A5B4F" w:rsidP="00820C6F">
            <w:pPr>
              <w:widowControl/>
              <w:ind w:firstLineChars="200" w:firstLine="480"/>
              <w:jc w:val="left"/>
              <w:textAlignment w:val="center"/>
              <w:rPr>
                <w:rFonts w:ascii="仿宋" w:eastAsia="仿宋" w:hAnsi="仿宋" w:cs="仿宋"/>
                <w:b/>
                <w:bCs/>
                <w:color w:val="000000"/>
                <w:sz w:val="24"/>
                <w:szCs w:val="24"/>
              </w:rPr>
            </w:pPr>
            <w:r>
              <w:rPr>
                <w:rFonts w:ascii="仿宋" w:eastAsia="仿宋" w:hAnsi="仿宋" w:cs="仿宋" w:hint="eastAsia"/>
                <w:color w:val="000000"/>
                <w:kern w:val="0"/>
                <w:sz w:val="24"/>
                <w:szCs w:val="24"/>
                <w:lang w:bidi="ar"/>
              </w:rPr>
              <w:t>surface租赁费</w:t>
            </w:r>
          </w:p>
        </w:tc>
        <w:tc>
          <w:tcPr>
            <w:tcW w:w="1134" w:type="dxa"/>
            <w:shd w:val="clear" w:color="auto" w:fill="F1F1F1"/>
            <w:vAlign w:val="center"/>
          </w:tcPr>
          <w:p w:rsidR="004A5B4F" w:rsidRDefault="004A5B4F" w:rsidP="00820C6F">
            <w:pPr>
              <w:widowControl/>
              <w:jc w:val="left"/>
              <w:textAlignment w:val="center"/>
              <w:rPr>
                <w:rFonts w:ascii="仿宋" w:eastAsia="仿宋" w:hAnsi="仿宋" w:cs="仿宋"/>
                <w:b/>
                <w:bCs/>
                <w:color w:val="000000"/>
                <w:sz w:val="24"/>
                <w:szCs w:val="24"/>
              </w:rPr>
            </w:pPr>
            <w:r>
              <w:rPr>
                <w:rFonts w:ascii="仿宋" w:eastAsia="仿宋" w:hAnsi="仿宋" w:cs="仿宋" w:hint="eastAsia"/>
                <w:color w:val="000000"/>
                <w:kern w:val="0"/>
                <w:sz w:val="24"/>
                <w:szCs w:val="24"/>
                <w:lang w:bidi="ar"/>
              </w:rPr>
              <w:t>1000</w:t>
            </w:r>
          </w:p>
        </w:tc>
        <w:tc>
          <w:tcPr>
            <w:tcW w:w="779" w:type="dxa"/>
            <w:shd w:val="clear" w:color="auto" w:fill="F1F1F1"/>
            <w:vAlign w:val="center"/>
          </w:tcPr>
          <w:p w:rsidR="004A5B4F" w:rsidRDefault="004A5B4F" w:rsidP="00820C6F">
            <w:pPr>
              <w:widowControl/>
              <w:jc w:val="left"/>
              <w:textAlignment w:val="center"/>
              <w:rPr>
                <w:rFonts w:ascii="仿宋" w:eastAsia="仿宋" w:hAnsi="仿宋" w:cs="仿宋"/>
                <w:b/>
                <w:bCs/>
                <w:color w:val="000000"/>
                <w:sz w:val="24"/>
                <w:szCs w:val="24"/>
              </w:rPr>
            </w:pPr>
            <w:r>
              <w:rPr>
                <w:rFonts w:ascii="仿宋" w:eastAsia="仿宋" w:hAnsi="仿宋" w:cs="仿宋" w:hint="eastAsia"/>
                <w:color w:val="000000"/>
                <w:kern w:val="0"/>
                <w:sz w:val="24"/>
                <w:szCs w:val="24"/>
                <w:lang w:bidi="ar"/>
              </w:rPr>
              <w:t>1</w:t>
            </w:r>
          </w:p>
        </w:tc>
        <w:tc>
          <w:tcPr>
            <w:tcW w:w="1380" w:type="dxa"/>
            <w:shd w:val="clear" w:color="auto" w:fill="F1F1F1"/>
            <w:vAlign w:val="center"/>
          </w:tcPr>
          <w:p w:rsidR="004A5B4F" w:rsidRDefault="004A5B4F" w:rsidP="00820C6F">
            <w:pPr>
              <w:widowControl/>
              <w:jc w:val="left"/>
              <w:textAlignment w:val="center"/>
              <w:rPr>
                <w:rFonts w:ascii="仿宋" w:eastAsia="仿宋" w:hAnsi="仿宋" w:cs="仿宋"/>
                <w:b/>
                <w:bCs/>
                <w:color w:val="000000"/>
                <w:sz w:val="24"/>
                <w:szCs w:val="24"/>
              </w:rPr>
            </w:pPr>
            <w:r>
              <w:rPr>
                <w:rFonts w:ascii="仿宋" w:eastAsia="仿宋" w:hAnsi="仿宋" w:cs="仿宋" w:hint="eastAsia"/>
                <w:b/>
                <w:color w:val="000000"/>
                <w:kern w:val="0"/>
                <w:sz w:val="24"/>
                <w:szCs w:val="24"/>
                <w:lang w:bidi="ar"/>
              </w:rPr>
              <w:t>0.1</w:t>
            </w:r>
          </w:p>
        </w:tc>
        <w:tc>
          <w:tcPr>
            <w:tcW w:w="4702"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10寸以上微软内置windows系统平板，用于交规小游戏</w:t>
            </w:r>
          </w:p>
        </w:tc>
      </w:tr>
      <w:tr w:rsidR="004A5B4F" w:rsidTr="00820C6F">
        <w:trPr>
          <w:trHeight w:val="680"/>
        </w:trPr>
        <w:tc>
          <w:tcPr>
            <w:tcW w:w="2425"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proofErr w:type="gramStart"/>
            <w:r>
              <w:rPr>
                <w:rFonts w:ascii="仿宋" w:eastAsia="仿宋" w:hAnsi="仿宋" w:cs="仿宋" w:hint="eastAsia"/>
                <w:color w:val="000000"/>
                <w:kern w:val="0"/>
                <w:sz w:val="24"/>
                <w:szCs w:val="24"/>
                <w:lang w:bidi="ar"/>
              </w:rPr>
              <w:lastRenderedPageBreak/>
              <w:t>安卓平板</w:t>
            </w:r>
            <w:proofErr w:type="gramEnd"/>
            <w:r>
              <w:rPr>
                <w:rFonts w:ascii="仿宋" w:eastAsia="仿宋" w:hAnsi="仿宋" w:cs="仿宋" w:hint="eastAsia"/>
                <w:color w:val="000000"/>
                <w:kern w:val="0"/>
                <w:sz w:val="24"/>
                <w:szCs w:val="24"/>
                <w:lang w:bidi="ar"/>
              </w:rPr>
              <w:t>租赁费</w:t>
            </w:r>
          </w:p>
        </w:tc>
        <w:tc>
          <w:tcPr>
            <w:tcW w:w="1134"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1000</w:t>
            </w:r>
          </w:p>
        </w:tc>
        <w:tc>
          <w:tcPr>
            <w:tcW w:w="779"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w:t>
            </w:r>
          </w:p>
        </w:tc>
        <w:tc>
          <w:tcPr>
            <w:tcW w:w="1380"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b/>
                <w:color w:val="000000"/>
                <w:kern w:val="0"/>
                <w:sz w:val="24"/>
                <w:szCs w:val="24"/>
                <w:lang w:bidi="ar"/>
              </w:rPr>
              <w:t>0.1</w:t>
            </w:r>
          </w:p>
        </w:tc>
        <w:tc>
          <w:tcPr>
            <w:tcW w:w="4702"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10寸</w:t>
            </w:r>
            <w:proofErr w:type="gramStart"/>
            <w:r>
              <w:rPr>
                <w:rFonts w:ascii="仿宋" w:eastAsia="仿宋" w:hAnsi="仿宋" w:cs="仿宋" w:hint="eastAsia"/>
                <w:color w:val="000000"/>
                <w:kern w:val="0"/>
                <w:sz w:val="24"/>
                <w:szCs w:val="24"/>
                <w:lang w:bidi="ar"/>
              </w:rPr>
              <w:t>以上安卓平板</w:t>
            </w:r>
            <w:proofErr w:type="gramEnd"/>
            <w:r>
              <w:rPr>
                <w:rFonts w:ascii="仿宋" w:eastAsia="仿宋" w:hAnsi="仿宋" w:cs="仿宋" w:hint="eastAsia"/>
                <w:color w:val="000000"/>
                <w:kern w:val="0"/>
                <w:sz w:val="24"/>
                <w:szCs w:val="24"/>
                <w:lang w:bidi="ar"/>
              </w:rPr>
              <w:t>，用于知识问答</w:t>
            </w:r>
          </w:p>
        </w:tc>
      </w:tr>
      <w:tr w:rsidR="004A5B4F" w:rsidTr="00820C6F">
        <w:trPr>
          <w:trHeight w:val="680"/>
        </w:trPr>
        <w:tc>
          <w:tcPr>
            <w:tcW w:w="2425"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动感单车租赁费</w:t>
            </w:r>
          </w:p>
        </w:tc>
        <w:tc>
          <w:tcPr>
            <w:tcW w:w="1134"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1000</w:t>
            </w:r>
          </w:p>
        </w:tc>
        <w:tc>
          <w:tcPr>
            <w:tcW w:w="779"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w:t>
            </w:r>
          </w:p>
        </w:tc>
        <w:tc>
          <w:tcPr>
            <w:tcW w:w="1380"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b/>
                <w:color w:val="000000"/>
                <w:kern w:val="0"/>
                <w:sz w:val="24"/>
                <w:szCs w:val="24"/>
                <w:lang w:bidi="ar"/>
              </w:rPr>
              <w:t>0.1</w:t>
            </w:r>
          </w:p>
        </w:tc>
        <w:tc>
          <w:tcPr>
            <w:tcW w:w="4702"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可与安卓或苹果平板互联，</w:t>
            </w:r>
            <w:proofErr w:type="gramStart"/>
            <w:r>
              <w:rPr>
                <w:rFonts w:ascii="仿宋" w:eastAsia="仿宋" w:hAnsi="仿宋" w:cs="仿宋" w:hint="eastAsia"/>
                <w:color w:val="000000"/>
                <w:kern w:val="0"/>
                <w:sz w:val="24"/>
                <w:szCs w:val="24"/>
                <w:lang w:bidi="ar"/>
              </w:rPr>
              <w:t>含顽鹿</w:t>
            </w:r>
            <w:proofErr w:type="gramEnd"/>
            <w:r>
              <w:rPr>
                <w:rFonts w:ascii="仿宋" w:eastAsia="仿宋" w:hAnsi="仿宋" w:cs="仿宋" w:hint="eastAsia"/>
                <w:color w:val="000000"/>
                <w:kern w:val="0"/>
                <w:sz w:val="24"/>
                <w:szCs w:val="24"/>
                <w:lang w:bidi="ar"/>
              </w:rPr>
              <w:t>app的1年会员年费。</w:t>
            </w:r>
          </w:p>
        </w:tc>
      </w:tr>
      <w:tr w:rsidR="004A5B4F" w:rsidTr="00820C6F">
        <w:trPr>
          <w:trHeight w:val="680"/>
        </w:trPr>
        <w:tc>
          <w:tcPr>
            <w:tcW w:w="2425" w:type="dxa"/>
            <w:vAlign w:val="center"/>
          </w:tcPr>
          <w:p w:rsidR="004A5B4F" w:rsidRDefault="004A5B4F" w:rsidP="00820C6F">
            <w:pPr>
              <w:widowControl/>
              <w:ind w:firstLineChars="200" w:firstLine="482"/>
              <w:jc w:val="left"/>
              <w:textAlignment w:val="center"/>
              <w:rPr>
                <w:rFonts w:ascii="仿宋" w:eastAsia="仿宋" w:hAnsi="仿宋" w:cs="仿宋"/>
                <w:color w:val="000000"/>
                <w:sz w:val="24"/>
                <w:szCs w:val="24"/>
              </w:rPr>
            </w:pPr>
            <w:r>
              <w:rPr>
                <w:rFonts w:ascii="仿宋" w:eastAsia="仿宋" w:hAnsi="仿宋" w:cs="仿宋" w:hint="eastAsia"/>
                <w:b/>
                <w:color w:val="000000"/>
                <w:kern w:val="0"/>
                <w:sz w:val="24"/>
                <w:szCs w:val="24"/>
                <w:lang w:bidi="ar"/>
              </w:rPr>
              <w:t>6.现场费用</w:t>
            </w:r>
          </w:p>
        </w:tc>
        <w:tc>
          <w:tcPr>
            <w:tcW w:w="1134" w:type="dxa"/>
            <w:vAlign w:val="center"/>
          </w:tcPr>
          <w:p w:rsidR="004A5B4F" w:rsidRDefault="004A5B4F" w:rsidP="00820C6F">
            <w:pPr>
              <w:jc w:val="left"/>
              <w:rPr>
                <w:rFonts w:ascii="仿宋" w:eastAsia="仿宋" w:hAnsi="仿宋" w:cs="仿宋"/>
                <w:color w:val="000000"/>
                <w:sz w:val="24"/>
                <w:szCs w:val="24"/>
              </w:rPr>
            </w:pPr>
          </w:p>
        </w:tc>
        <w:tc>
          <w:tcPr>
            <w:tcW w:w="779" w:type="dxa"/>
            <w:vAlign w:val="center"/>
          </w:tcPr>
          <w:p w:rsidR="004A5B4F" w:rsidRDefault="004A5B4F" w:rsidP="00820C6F">
            <w:pPr>
              <w:jc w:val="left"/>
              <w:rPr>
                <w:rFonts w:ascii="仿宋" w:eastAsia="仿宋" w:hAnsi="仿宋" w:cs="仿宋"/>
                <w:color w:val="000000"/>
                <w:sz w:val="24"/>
                <w:szCs w:val="24"/>
              </w:rPr>
            </w:pPr>
          </w:p>
        </w:tc>
        <w:tc>
          <w:tcPr>
            <w:tcW w:w="1380"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p>
        </w:tc>
        <w:tc>
          <w:tcPr>
            <w:tcW w:w="4702" w:type="dxa"/>
            <w:vAlign w:val="center"/>
          </w:tcPr>
          <w:p w:rsidR="004A5B4F" w:rsidRDefault="004A5B4F" w:rsidP="00820C6F">
            <w:pPr>
              <w:jc w:val="left"/>
              <w:rPr>
                <w:rFonts w:ascii="仿宋" w:eastAsia="仿宋" w:hAnsi="仿宋" w:cs="仿宋"/>
                <w:color w:val="000000"/>
                <w:sz w:val="24"/>
                <w:szCs w:val="24"/>
              </w:rPr>
            </w:pPr>
          </w:p>
        </w:tc>
      </w:tr>
      <w:tr w:rsidR="004A5B4F" w:rsidTr="00820C6F">
        <w:trPr>
          <w:trHeight w:val="397"/>
        </w:trPr>
        <w:tc>
          <w:tcPr>
            <w:tcW w:w="2425"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紧急医疗包</w:t>
            </w:r>
          </w:p>
        </w:tc>
        <w:tc>
          <w:tcPr>
            <w:tcW w:w="1134"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500</w:t>
            </w:r>
          </w:p>
        </w:tc>
        <w:tc>
          <w:tcPr>
            <w:tcW w:w="779"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w:t>
            </w:r>
          </w:p>
        </w:tc>
        <w:tc>
          <w:tcPr>
            <w:tcW w:w="1380"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b/>
                <w:color w:val="000000"/>
                <w:kern w:val="0"/>
                <w:sz w:val="24"/>
                <w:szCs w:val="24"/>
                <w:lang w:bidi="ar"/>
              </w:rPr>
              <w:t>0.05</w:t>
            </w:r>
          </w:p>
        </w:tc>
        <w:tc>
          <w:tcPr>
            <w:tcW w:w="4702" w:type="dxa"/>
            <w:vAlign w:val="center"/>
          </w:tcPr>
          <w:p w:rsidR="004A5B4F" w:rsidRPr="00B43412" w:rsidRDefault="004A5B4F" w:rsidP="00820C6F">
            <w:pPr>
              <w:widowControl/>
              <w:ind w:firstLineChars="200" w:firstLine="420"/>
              <w:jc w:val="left"/>
              <w:textAlignment w:val="center"/>
              <w:rPr>
                <w:rFonts w:ascii="仿宋" w:eastAsia="仿宋" w:hAnsi="仿宋" w:cs="仿宋"/>
                <w:color w:val="000000"/>
                <w:sz w:val="24"/>
                <w:szCs w:val="24"/>
              </w:rPr>
            </w:pPr>
            <w:r w:rsidRPr="00B43412">
              <w:rPr>
                <w:rFonts w:ascii="仿宋" w:eastAsia="仿宋" w:hAnsi="仿宋" w:cs="仿宋"/>
                <w:color w:val="000000"/>
                <w:kern w:val="0"/>
              </w:rPr>
              <w:t>鱼跃(</w:t>
            </w:r>
            <w:proofErr w:type="spellStart"/>
            <w:r w:rsidRPr="00B43412">
              <w:rPr>
                <w:rFonts w:ascii="仿宋" w:eastAsia="仿宋" w:hAnsi="仿宋" w:cs="仿宋"/>
                <w:color w:val="000000"/>
                <w:kern w:val="0"/>
              </w:rPr>
              <w:t>yuwell</w:t>
            </w:r>
            <w:proofErr w:type="spellEnd"/>
            <w:r w:rsidRPr="00B43412">
              <w:rPr>
                <w:rFonts w:ascii="仿宋" w:eastAsia="仿宋" w:hAnsi="仿宋" w:cs="仿宋"/>
                <w:color w:val="000000"/>
                <w:kern w:val="0"/>
              </w:rPr>
              <w:t>)医疗防护健康急救包20件套</w:t>
            </w:r>
          </w:p>
        </w:tc>
      </w:tr>
      <w:tr w:rsidR="004A5B4F" w:rsidTr="00820C6F">
        <w:trPr>
          <w:trHeight w:val="397"/>
        </w:trPr>
        <w:tc>
          <w:tcPr>
            <w:tcW w:w="2425"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防暑降温物品</w:t>
            </w:r>
          </w:p>
        </w:tc>
        <w:tc>
          <w:tcPr>
            <w:tcW w:w="1134"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500</w:t>
            </w:r>
          </w:p>
        </w:tc>
        <w:tc>
          <w:tcPr>
            <w:tcW w:w="779"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w:t>
            </w:r>
          </w:p>
        </w:tc>
        <w:tc>
          <w:tcPr>
            <w:tcW w:w="1380"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b/>
                <w:color w:val="000000"/>
                <w:kern w:val="0"/>
                <w:sz w:val="24"/>
                <w:szCs w:val="24"/>
                <w:lang w:bidi="ar"/>
              </w:rPr>
              <w:t>0.05</w:t>
            </w:r>
          </w:p>
        </w:tc>
        <w:tc>
          <w:tcPr>
            <w:tcW w:w="4702" w:type="dxa"/>
            <w:vAlign w:val="center"/>
          </w:tcPr>
          <w:p w:rsidR="004A5B4F" w:rsidRPr="00B43412" w:rsidRDefault="004A5B4F" w:rsidP="00820C6F">
            <w:pPr>
              <w:widowControl/>
              <w:ind w:firstLineChars="200" w:firstLine="480"/>
              <w:jc w:val="left"/>
              <w:textAlignment w:val="center"/>
              <w:rPr>
                <w:rFonts w:ascii="仿宋" w:eastAsia="仿宋" w:hAnsi="仿宋" w:cs="仿宋"/>
                <w:color w:val="000000"/>
                <w:sz w:val="24"/>
                <w:szCs w:val="24"/>
              </w:rPr>
            </w:pPr>
            <w:r w:rsidRPr="00B43412">
              <w:rPr>
                <w:rFonts w:ascii="仿宋" w:eastAsia="仿宋" w:hAnsi="仿宋" w:cs="仿宋" w:hint="eastAsia"/>
                <w:color w:val="000000"/>
                <w:kern w:val="0"/>
                <w:sz w:val="24"/>
                <w:szCs w:val="24"/>
                <w:lang w:bidi="ar"/>
              </w:rPr>
              <w:t>矿泉水330ML 24瓶两箱、王老吉凉茶  24瓶两箱、防暑降温药包、TEMPO 杀菌</w:t>
            </w:r>
            <w:proofErr w:type="gramStart"/>
            <w:r w:rsidRPr="00B43412">
              <w:rPr>
                <w:rFonts w:ascii="仿宋" w:eastAsia="仿宋" w:hAnsi="仿宋" w:cs="仿宋" w:hint="eastAsia"/>
                <w:color w:val="000000"/>
                <w:kern w:val="0"/>
                <w:sz w:val="24"/>
                <w:szCs w:val="24"/>
                <w:lang w:bidi="ar"/>
              </w:rPr>
              <w:t>医护级湿纸巾</w:t>
            </w:r>
            <w:proofErr w:type="gramEnd"/>
            <w:r w:rsidRPr="00B43412">
              <w:rPr>
                <w:rFonts w:ascii="仿宋" w:eastAsia="仿宋" w:hAnsi="仿宋" w:cs="仿宋" w:hint="eastAsia"/>
                <w:color w:val="000000"/>
                <w:kern w:val="0"/>
                <w:sz w:val="24"/>
                <w:szCs w:val="24"/>
                <w:lang w:bidi="ar"/>
              </w:rPr>
              <w:t>独立包装8片*6包等</w:t>
            </w:r>
          </w:p>
        </w:tc>
      </w:tr>
      <w:tr w:rsidR="004A5B4F" w:rsidTr="00820C6F">
        <w:trPr>
          <w:trHeight w:val="397"/>
        </w:trPr>
        <w:tc>
          <w:tcPr>
            <w:tcW w:w="2425"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定制活动T恤</w:t>
            </w:r>
          </w:p>
        </w:tc>
        <w:tc>
          <w:tcPr>
            <w:tcW w:w="1134"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300</w:t>
            </w:r>
          </w:p>
        </w:tc>
        <w:tc>
          <w:tcPr>
            <w:tcW w:w="779"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15</w:t>
            </w:r>
          </w:p>
        </w:tc>
        <w:tc>
          <w:tcPr>
            <w:tcW w:w="1380"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b/>
                <w:color w:val="000000"/>
                <w:kern w:val="0"/>
                <w:sz w:val="24"/>
                <w:szCs w:val="24"/>
                <w:lang w:bidi="ar"/>
              </w:rPr>
              <w:t>0.45</w:t>
            </w:r>
          </w:p>
        </w:tc>
        <w:tc>
          <w:tcPr>
            <w:tcW w:w="4702"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速干、清凉材质，衣服码数分S、M、L，根据实际情况定制数量。</w:t>
            </w:r>
          </w:p>
        </w:tc>
      </w:tr>
      <w:tr w:rsidR="004A5B4F" w:rsidTr="00820C6F">
        <w:trPr>
          <w:trHeight w:val="397"/>
        </w:trPr>
        <w:tc>
          <w:tcPr>
            <w:tcW w:w="2425" w:type="dxa"/>
            <w:shd w:val="clear" w:color="auto" w:fill="F1F1F1"/>
            <w:vAlign w:val="center"/>
          </w:tcPr>
          <w:p w:rsidR="004A5B4F" w:rsidRDefault="004A5B4F" w:rsidP="00820C6F">
            <w:pPr>
              <w:widowControl/>
              <w:ind w:firstLineChars="200" w:firstLine="480"/>
              <w:jc w:val="left"/>
              <w:textAlignment w:val="center"/>
              <w:rPr>
                <w:rFonts w:ascii="仿宋" w:eastAsia="仿宋" w:hAnsi="仿宋" w:cs="仿宋"/>
                <w:b/>
                <w:bCs/>
                <w:color w:val="000000"/>
                <w:sz w:val="24"/>
                <w:szCs w:val="24"/>
              </w:rPr>
            </w:pPr>
            <w:r>
              <w:rPr>
                <w:rFonts w:ascii="仿宋" w:eastAsia="仿宋" w:hAnsi="仿宋" w:cs="仿宋" w:hint="eastAsia"/>
                <w:color w:val="000000"/>
                <w:kern w:val="0"/>
                <w:sz w:val="24"/>
                <w:szCs w:val="24"/>
                <w:lang w:bidi="ar"/>
              </w:rPr>
              <w:t>帐篷租赁</w:t>
            </w:r>
          </w:p>
        </w:tc>
        <w:tc>
          <w:tcPr>
            <w:tcW w:w="1134" w:type="dxa"/>
            <w:shd w:val="clear" w:color="auto" w:fill="F1F1F1"/>
            <w:vAlign w:val="center"/>
          </w:tcPr>
          <w:p w:rsidR="004A5B4F" w:rsidRDefault="004A5B4F" w:rsidP="00820C6F">
            <w:pPr>
              <w:widowControl/>
              <w:jc w:val="left"/>
              <w:textAlignment w:val="center"/>
              <w:rPr>
                <w:rFonts w:ascii="仿宋" w:eastAsia="仿宋" w:hAnsi="仿宋" w:cs="仿宋"/>
                <w:b/>
                <w:bCs/>
                <w:color w:val="000000"/>
                <w:sz w:val="24"/>
                <w:szCs w:val="24"/>
              </w:rPr>
            </w:pPr>
            <w:r>
              <w:rPr>
                <w:rFonts w:ascii="仿宋" w:eastAsia="仿宋" w:hAnsi="仿宋" w:cs="仿宋" w:hint="eastAsia"/>
                <w:color w:val="000000"/>
                <w:kern w:val="0"/>
                <w:sz w:val="24"/>
                <w:szCs w:val="24"/>
                <w:lang w:bidi="ar"/>
              </w:rPr>
              <w:t>300</w:t>
            </w:r>
          </w:p>
        </w:tc>
        <w:tc>
          <w:tcPr>
            <w:tcW w:w="779" w:type="dxa"/>
            <w:shd w:val="clear" w:color="auto" w:fill="F1F1F1"/>
            <w:vAlign w:val="center"/>
          </w:tcPr>
          <w:p w:rsidR="004A5B4F" w:rsidRDefault="004A5B4F" w:rsidP="00820C6F">
            <w:pPr>
              <w:widowControl/>
              <w:jc w:val="left"/>
              <w:textAlignment w:val="center"/>
              <w:rPr>
                <w:rFonts w:ascii="仿宋" w:eastAsia="仿宋" w:hAnsi="仿宋" w:cs="仿宋"/>
                <w:b/>
                <w:bCs/>
                <w:color w:val="000000"/>
                <w:sz w:val="24"/>
                <w:szCs w:val="24"/>
              </w:rPr>
            </w:pPr>
            <w:r>
              <w:rPr>
                <w:rFonts w:ascii="仿宋" w:eastAsia="仿宋" w:hAnsi="仿宋" w:cs="仿宋" w:hint="eastAsia"/>
                <w:color w:val="000000"/>
                <w:kern w:val="0"/>
                <w:sz w:val="24"/>
                <w:szCs w:val="24"/>
                <w:lang w:bidi="ar"/>
              </w:rPr>
              <w:t>2</w:t>
            </w:r>
          </w:p>
        </w:tc>
        <w:tc>
          <w:tcPr>
            <w:tcW w:w="1380" w:type="dxa"/>
            <w:shd w:val="clear" w:color="auto" w:fill="F1F1F1"/>
            <w:vAlign w:val="center"/>
          </w:tcPr>
          <w:p w:rsidR="004A5B4F" w:rsidRDefault="004A5B4F" w:rsidP="00820C6F">
            <w:pPr>
              <w:widowControl/>
              <w:jc w:val="left"/>
              <w:textAlignment w:val="center"/>
              <w:rPr>
                <w:rFonts w:ascii="仿宋" w:eastAsia="仿宋" w:hAnsi="仿宋" w:cs="仿宋"/>
                <w:b/>
                <w:bCs/>
                <w:color w:val="000000"/>
                <w:sz w:val="24"/>
                <w:szCs w:val="24"/>
              </w:rPr>
            </w:pPr>
            <w:r>
              <w:rPr>
                <w:rFonts w:ascii="仿宋" w:eastAsia="仿宋" w:hAnsi="仿宋" w:cs="仿宋" w:hint="eastAsia"/>
                <w:b/>
                <w:color w:val="000000"/>
                <w:kern w:val="0"/>
                <w:sz w:val="24"/>
                <w:szCs w:val="24"/>
                <w:lang w:bidi="ar"/>
              </w:rPr>
              <w:t>0.06</w:t>
            </w:r>
          </w:p>
        </w:tc>
        <w:tc>
          <w:tcPr>
            <w:tcW w:w="4702"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隔热防水帐篷</w:t>
            </w:r>
          </w:p>
        </w:tc>
      </w:tr>
      <w:tr w:rsidR="004A5B4F" w:rsidTr="00820C6F">
        <w:trPr>
          <w:trHeight w:val="397"/>
        </w:trPr>
        <w:tc>
          <w:tcPr>
            <w:tcW w:w="2425"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设备及展台维护、保障</w:t>
            </w:r>
          </w:p>
        </w:tc>
        <w:tc>
          <w:tcPr>
            <w:tcW w:w="1134"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2000</w:t>
            </w:r>
          </w:p>
        </w:tc>
        <w:tc>
          <w:tcPr>
            <w:tcW w:w="779"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w:t>
            </w:r>
          </w:p>
        </w:tc>
        <w:tc>
          <w:tcPr>
            <w:tcW w:w="1380"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b/>
                <w:color w:val="000000"/>
                <w:kern w:val="0"/>
                <w:sz w:val="24"/>
                <w:szCs w:val="24"/>
                <w:lang w:bidi="ar"/>
              </w:rPr>
              <w:t>0.2</w:t>
            </w:r>
          </w:p>
        </w:tc>
        <w:tc>
          <w:tcPr>
            <w:tcW w:w="4702"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展台布置撤展、物料搬运装卸、设备运维、礼品存储柜、设备防雨设计</w:t>
            </w:r>
          </w:p>
        </w:tc>
      </w:tr>
      <w:tr w:rsidR="004A5B4F" w:rsidTr="00820C6F">
        <w:trPr>
          <w:trHeight w:val="397"/>
        </w:trPr>
        <w:tc>
          <w:tcPr>
            <w:tcW w:w="2425"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活动服务人员</w:t>
            </w:r>
          </w:p>
        </w:tc>
        <w:tc>
          <w:tcPr>
            <w:tcW w:w="1134"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1700</w:t>
            </w:r>
          </w:p>
        </w:tc>
        <w:tc>
          <w:tcPr>
            <w:tcW w:w="779"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w:t>
            </w:r>
          </w:p>
        </w:tc>
        <w:tc>
          <w:tcPr>
            <w:tcW w:w="1380"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b/>
                <w:color w:val="000000"/>
                <w:kern w:val="0"/>
                <w:sz w:val="24"/>
                <w:szCs w:val="24"/>
                <w:lang w:bidi="ar"/>
              </w:rPr>
              <w:t>0.17</w:t>
            </w:r>
          </w:p>
        </w:tc>
        <w:tc>
          <w:tcPr>
            <w:tcW w:w="4702"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安排两人在展台现场具体负责活跃气氛、游戏交互、市民引导</w:t>
            </w:r>
          </w:p>
        </w:tc>
      </w:tr>
      <w:tr w:rsidR="004A5B4F" w:rsidTr="00820C6F">
        <w:trPr>
          <w:trHeight w:val="397"/>
        </w:trPr>
        <w:tc>
          <w:tcPr>
            <w:tcW w:w="2425" w:type="dxa"/>
            <w:vAlign w:val="center"/>
          </w:tcPr>
          <w:p w:rsidR="004A5B4F" w:rsidRDefault="004A5B4F" w:rsidP="00820C6F">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餐费</w:t>
            </w:r>
          </w:p>
        </w:tc>
        <w:tc>
          <w:tcPr>
            <w:tcW w:w="1134"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50</w:t>
            </w:r>
          </w:p>
        </w:tc>
        <w:tc>
          <w:tcPr>
            <w:tcW w:w="779"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10</w:t>
            </w:r>
          </w:p>
        </w:tc>
        <w:tc>
          <w:tcPr>
            <w:tcW w:w="1380"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b/>
                <w:color w:val="000000"/>
                <w:kern w:val="0"/>
                <w:sz w:val="24"/>
                <w:szCs w:val="24"/>
                <w:lang w:bidi="ar"/>
              </w:rPr>
              <w:t>0.05</w:t>
            </w:r>
          </w:p>
        </w:tc>
        <w:tc>
          <w:tcPr>
            <w:tcW w:w="4702" w:type="dxa"/>
            <w:vAlign w:val="center"/>
          </w:tcPr>
          <w:p w:rsidR="004A5B4F" w:rsidRDefault="004A5B4F" w:rsidP="002A500E">
            <w:pPr>
              <w:widowControl/>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活动现场人员餐费</w:t>
            </w:r>
          </w:p>
        </w:tc>
      </w:tr>
      <w:tr w:rsidR="004A5B4F" w:rsidTr="00820C6F">
        <w:trPr>
          <w:trHeight w:val="397"/>
        </w:trPr>
        <w:tc>
          <w:tcPr>
            <w:tcW w:w="4338" w:type="dxa"/>
            <w:gridSpan w:val="3"/>
            <w:vAlign w:val="center"/>
          </w:tcPr>
          <w:p w:rsidR="004A5B4F" w:rsidRDefault="004A5B4F" w:rsidP="00820C6F">
            <w:pPr>
              <w:widowControl/>
              <w:ind w:firstLineChars="200" w:firstLine="562"/>
              <w:jc w:val="left"/>
              <w:textAlignment w:val="center"/>
              <w:rPr>
                <w:rFonts w:ascii="仿宋" w:eastAsia="仿宋" w:hAnsi="仿宋" w:cs="仿宋"/>
                <w:color w:val="000000"/>
                <w:sz w:val="24"/>
                <w:szCs w:val="24"/>
              </w:rPr>
            </w:pPr>
            <w:r>
              <w:rPr>
                <w:rFonts w:ascii="仿宋" w:eastAsia="仿宋" w:hAnsi="仿宋" w:cs="仿宋" w:hint="eastAsia"/>
                <w:b/>
                <w:color w:val="000000"/>
                <w:kern w:val="0"/>
                <w:sz w:val="28"/>
                <w:szCs w:val="28"/>
                <w:lang w:bidi="ar"/>
              </w:rPr>
              <w:t>总计</w:t>
            </w:r>
          </w:p>
        </w:tc>
        <w:tc>
          <w:tcPr>
            <w:tcW w:w="1380" w:type="dxa"/>
            <w:vAlign w:val="center"/>
          </w:tcPr>
          <w:p w:rsidR="004A5B4F" w:rsidRDefault="004A5B4F" w:rsidP="00820C6F">
            <w:pPr>
              <w:widowControl/>
              <w:jc w:val="left"/>
              <w:textAlignment w:val="center"/>
              <w:rPr>
                <w:rFonts w:ascii="仿宋" w:eastAsia="仿宋" w:hAnsi="仿宋" w:cs="仿宋"/>
                <w:color w:val="000000"/>
                <w:sz w:val="24"/>
                <w:szCs w:val="24"/>
              </w:rPr>
            </w:pPr>
            <w:r>
              <w:rPr>
                <w:rFonts w:ascii="仿宋" w:eastAsia="仿宋" w:hAnsi="仿宋" w:cs="仿宋" w:hint="eastAsia"/>
                <w:b/>
                <w:color w:val="000000"/>
                <w:kern w:val="0"/>
                <w:sz w:val="28"/>
                <w:szCs w:val="28"/>
                <w:lang w:bidi="ar"/>
              </w:rPr>
              <w:t>6.3</w:t>
            </w:r>
          </w:p>
        </w:tc>
        <w:tc>
          <w:tcPr>
            <w:tcW w:w="4702" w:type="dxa"/>
            <w:vAlign w:val="center"/>
          </w:tcPr>
          <w:p w:rsidR="004A5B4F" w:rsidRDefault="004A5B4F" w:rsidP="00820C6F">
            <w:pPr>
              <w:jc w:val="left"/>
              <w:rPr>
                <w:rFonts w:ascii="仿宋" w:eastAsia="仿宋" w:hAnsi="仿宋" w:cs="仿宋"/>
                <w:color w:val="000000"/>
                <w:sz w:val="24"/>
                <w:szCs w:val="24"/>
              </w:rPr>
            </w:pPr>
          </w:p>
        </w:tc>
      </w:tr>
    </w:tbl>
    <w:p w:rsidR="004A5B4F" w:rsidRDefault="004A5B4F">
      <w:pPr>
        <w:widowControl/>
        <w:jc w:val="left"/>
        <w:rPr>
          <w:rFonts w:ascii="黑体" w:eastAsia="黑体" w:hAnsi="黑体" w:cs="仿宋"/>
          <w:sz w:val="32"/>
          <w:szCs w:val="32"/>
        </w:rPr>
      </w:pPr>
    </w:p>
    <w:p w:rsidR="004A5B4F" w:rsidRDefault="004A5B4F" w:rsidP="004A5B4F">
      <w:pPr>
        <w:pStyle w:val="2"/>
        <w:ind w:firstLine="400"/>
      </w:pPr>
      <w:r>
        <w:br w:type="page"/>
      </w:r>
    </w:p>
    <w:p w:rsidR="00150169" w:rsidRDefault="00150169">
      <w:pPr>
        <w:widowControl/>
        <w:jc w:val="left"/>
        <w:rPr>
          <w:rFonts w:ascii="黑体" w:eastAsia="黑体" w:hAnsi="黑体" w:cs="仿宋"/>
          <w:sz w:val="32"/>
          <w:szCs w:val="32"/>
        </w:rPr>
      </w:pPr>
      <w:r>
        <w:rPr>
          <w:rFonts w:ascii="黑体" w:eastAsia="黑体" w:hAnsi="黑体" w:cs="仿宋"/>
          <w:sz w:val="32"/>
          <w:szCs w:val="32"/>
        </w:rPr>
        <w:lastRenderedPageBreak/>
        <w:br w:type="page"/>
      </w:r>
    </w:p>
    <w:p w:rsidR="004A5B4F" w:rsidRDefault="004A5B4F">
      <w:pPr>
        <w:widowControl/>
        <w:jc w:val="left"/>
        <w:rPr>
          <w:rFonts w:ascii="黑体" w:eastAsia="黑体" w:hAnsi="黑体" w:cs="仿宋"/>
          <w:sz w:val="32"/>
          <w:szCs w:val="32"/>
        </w:rPr>
      </w:pPr>
    </w:p>
    <w:p w:rsidR="00A9532E" w:rsidRPr="001972D5" w:rsidRDefault="00A9532E" w:rsidP="00971F8C">
      <w:pPr>
        <w:spacing w:line="560" w:lineRule="exact"/>
        <w:rPr>
          <w:rFonts w:ascii="仿宋" w:eastAsia="仿宋" w:hAnsi="仿宋" w:cs="仿宋"/>
          <w:sz w:val="32"/>
          <w:szCs w:val="32"/>
        </w:rPr>
      </w:pPr>
    </w:p>
    <w:p w:rsidR="003E6634" w:rsidRDefault="003E6634" w:rsidP="003E6634">
      <w:pPr>
        <w:jc w:val="center"/>
        <w:rPr>
          <w:rFonts w:ascii="宋体" w:hAnsi="宋体" w:cs="仿宋"/>
          <w:bCs/>
          <w:sz w:val="84"/>
          <w:szCs w:val="84"/>
        </w:rPr>
      </w:pPr>
    </w:p>
    <w:p w:rsidR="003E6634" w:rsidRDefault="003E6634" w:rsidP="003E6634">
      <w:pPr>
        <w:jc w:val="center"/>
        <w:rPr>
          <w:rFonts w:ascii="宋体" w:hAnsi="宋体" w:cs="仿宋"/>
          <w:bCs/>
          <w:sz w:val="84"/>
          <w:szCs w:val="84"/>
        </w:rPr>
      </w:pPr>
    </w:p>
    <w:p w:rsidR="003E6634" w:rsidRPr="00C156F8" w:rsidRDefault="003E6634" w:rsidP="003E6634">
      <w:pPr>
        <w:jc w:val="center"/>
        <w:rPr>
          <w:rFonts w:ascii="宋体" w:hAnsi="宋体" w:cs="仿宋"/>
          <w:bCs/>
          <w:sz w:val="84"/>
          <w:szCs w:val="84"/>
        </w:rPr>
      </w:pPr>
      <w:r w:rsidRPr="00C156F8">
        <w:rPr>
          <w:rFonts w:ascii="宋体" w:hAnsi="宋体" w:cs="仿宋" w:hint="eastAsia"/>
          <w:bCs/>
          <w:sz w:val="84"/>
          <w:szCs w:val="84"/>
        </w:rPr>
        <w:t>响</w:t>
      </w:r>
      <w:r w:rsidRPr="00C156F8">
        <w:rPr>
          <w:rFonts w:ascii="宋体" w:hAnsi="宋体" w:cs="仿宋" w:hint="eastAsia"/>
          <w:bCs/>
          <w:sz w:val="84"/>
          <w:szCs w:val="84"/>
        </w:rPr>
        <w:t xml:space="preserve">  </w:t>
      </w:r>
      <w:r w:rsidRPr="00C156F8">
        <w:rPr>
          <w:rFonts w:ascii="宋体" w:hAnsi="宋体" w:cs="仿宋" w:hint="eastAsia"/>
          <w:bCs/>
          <w:sz w:val="84"/>
          <w:szCs w:val="84"/>
        </w:rPr>
        <w:t>应</w:t>
      </w:r>
      <w:r w:rsidRPr="00C156F8">
        <w:rPr>
          <w:rFonts w:ascii="宋体" w:hAnsi="宋体" w:cs="仿宋" w:hint="eastAsia"/>
          <w:bCs/>
          <w:sz w:val="84"/>
          <w:szCs w:val="84"/>
        </w:rPr>
        <w:t xml:space="preserve">  </w:t>
      </w:r>
      <w:r w:rsidRPr="00C156F8">
        <w:rPr>
          <w:rFonts w:ascii="宋体" w:hAnsi="宋体" w:cs="仿宋" w:hint="eastAsia"/>
          <w:bCs/>
          <w:sz w:val="84"/>
          <w:szCs w:val="84"/>
        </w:rPr>
        <w:t>文</w:t>
      </w:r>
      <w:r w:rsidRPr="00C156F8">
        <w:rPr>
          <w:rFonts w:ascii="宋体" w:hAnsi="宋体" w:cs="仿宋" w:hint="eastAsia"/>
          <w:bCs/>
          <w:sz w:val="84"/>
          <w:szCs w:val="84"/>
        </w:rPr>
        <w:t xml:space="preserve">  </w:t>
      </w:r>
      <w:r w:rsidRPr="00C156F8">
        <w:rPr>
          <w:rFonts w:ascii="宋体" w:hAnsi="宋体" w:cs="仿宋" w:hint="eastAsia"/>
          <w:bCs/>
          <w:sz w:val="84"/>
          <w:szCs w:val="84"/>
        </w:rPr>
        <w:t>件</w:t>
      </w:r>
    </w:p>
    <w:p w:rsidR="003E6634" w:rsidRPr="007620EC" w:rsidRDefault="007620EC" w:rsidP="003E6634">
      <w:pPr>
        <w:pStyle w:val="2"/>
        <w:ind w:firstLineChars="0" w:firstLine="0"/>
        <w:jc w:val="center"/>
        <w:rPr>
          <w:rFonts w:ascii="楷体_GB2312" w:eastAsia="楷体_GB2312" w:hAnsi="黑体" w:cs="仿宋"/>
          <w:sz w:val="32"/>
          <w:szCs w:val="32"/>
        </w:rPr>
      </w:pPr>
      <w:r w:rsidRPr="007620EC">
        <w:rPr>
          <w:rFonts w:ascii="楷体_GB2312" w:eastAsia="楷体_GB2312" w:hAnsi="黑体" w:cs="仿宋" w:hint="eastAsia"/>
          <w:sz w:val="32"/>
          <w:szCs w:val="32"/>
        </w:rPr>
        <w:t>（仅供参考）</w:t>
      </w:r>
    </w:p>
    <w:p w:rsidR="003E6634" w:rsidRDefault="003E6634" w:rsidP="003E6634">
      <w:pPr>
        <w:pStyle w:val="2"/>
        <w:ind w:firstLineChars="0" w:firstLine="0"/>
        <w:jc w:val="center"/>
        <w:rPr>
          <w:rFonts w:ascii="黑体" w:eastAsia="黑体" w:hAnsi="黑体" w:cs="仿宋"/>
          <w:sz w:val="52"/>
          <w:szCs w:val="52"/>
        </w:rPr>
      </w:pPr>
    </w:p>
    <w:p w:rsidR="003E6634" w:rsidRDefault="003E6634" w:rsidP="003E6634">
      <w:pPr>
        <w:pStyle w:val="2"/>
        <w:ind w:firstLineChars="0" w:firstLine="0"/>
        <w:jc w:val="center"/>
        <w:rPr>
          <w:rFonts w:ascii="黑体" w:eastAsia="黑体" w:hAnsi="黑体" w:cs="仿宋"/>
          <w:sz w:val="52"/>
          <w:szCs w:val="52"/>
        </w:rPr>
      </w:pP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5528"/>
      </w:tblGrid>
      <w:tr w:rsidR="003E6634" w:rsidTr="00576260">
        <w:trPr>
          <w:jc w:val="center"/>
        </w:trPr>
        <w:tc>
          <w:tcPr>
            <w:tcW w:w="1701" w:type="dxa"/>
          </w:tcPr>
          <w:p w:rsidR="003E6634" w:rsidRDefault="0022509E" w:rsidP="00AD2A44">
            <w:pPr>
              <w:pStyle w:val="2"/>
              <w:ind w:firstLineChars="0" w:firstLine="0"/>
              <w:rPr>
                <w:rFonts w:ascii="楷体" w:eastAsia="楷体" w:hAnsi="楷体" w:cs="楷体"/>
                <w:sz w:val="32"/>
                <w:szCs w:val="32"/>
              </w:rPr>
            </w:pPr>
            <w:r>
              <w:rPr>
                <w:rFonts w:ascii="楷体" w:eastAsia="楷体" w:hAnsi="楷体" w:cs="楷体" w:hint="eastAsia"/>
                <w:sz w:val="32"/>
                <w:szCs w:val="32"/>
              </w:rPr>
              <w:t>项目</w:t>
            </w:r>
            <w:r w:rsidR="003E6634" w:rsidRPr="00E95A0B">
              <w:rPr>
                <w:rFonts w:ascii="楷体" w:eastAsia="楷体" w:hAnsi="楷体" w:cs="楷体" w:hint="eastAsia"/>
                <w:sz w:val="32"/>
                <w:szCs w:val="32"/>
              </w:rPr>
              <w:t>名称：</w:t>
            </w:r>
          </w:p>
        </w:tc>
        <w:tc>
          <w:tcPr>
            <w:tcW w:w="5528" w:type="dxa"/>
            <w:tcBorders>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576260">
        <w:trPr>
          <w:jc w:val="center"/>
        </w:trPr>
        <w:tc>
          <w:tcPr>
            <w:tcW w:w="1701" w:type="dxa"/>
          </w:tcPr>
          <w:p w:rsidR="003E6634" w:rsidRDefault="0022509E" w:rsidP="00AD2A44">
            <w:pPr>
              <w:pStyle w:val="2"/>
              <w:ind w:firstLineChars="0" w:firstLine="0"/>
              <w:rPr>
                <w:rFonts w:ascii="楷体" w:eastAsia="楷体" w:hAnsi="楷体" w:cs="楷体"/>
                <w:sz w:val="32"/>
                <w:szCs w:val="32"/>
              </w:rPr>
            </w:pPr>
            <w:r>
              <w:rPr>
                <w:rFonts w:ascii="楷体" w:eastAsia="楷体" w:hAnsi="楷体" w:cs="楷体" w:hint="eastAsia"/>
                <w:sz w:val="32"/>
                <w:szCs w:val="32"/>
              </w:rPr>
              <w:t>单位</w:t>
            </w:r>
            <w:r w:rsidR="003E6634" w:rsidRPr="00E95A0B">
              <w:rPr>
                <w:rFonts w:ascii="楷体" w:eastAsia="楷体" w:hAnsi="楷体" w:cs="楷体" w:hint="eastAsia"/>
                <w:sz w:val="32"/>
                <w:szCs w:val="32"/>
              </w:rPr>
              <w:t>名称：</w:t>
            </w:r>
          </w:p>
        </w:tc>
        <w:tc>
          <w:tcPr>
            <w:tcW w:w="5528"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576260">
        <w:trPr>
          <w:jc w:val="center"/>
        </w:trPr>
        <w:tc>
          <w:tcPr>
            <w:tcW w:w="1701" w:type="dxa"/>
          </w:tcPr>
          <w:p w:rsidR="003E6634" w:rsidRDefault="003E6634" w:rsidP="00AD2A44">
            <w:pPr>
              <w:pStyle w:val="2"/>
              <w:ind w:firstLineChars="0" w:firstLine="0"/>
              <w:rPr>
                <w:rFonts w:ascii="楷体" w:eastAsia="楷体" w:hAnsi="楷体" w:cs="楷体"/>
                <w:sz w:val="32"/>
                <w:szCs w:val="32"/>
              </w:rPr>
            </w:pPr>
            <w:r w:rsidRPr="00E95A0B">
              <w:rPr>
                <w:rFonts w:ascii="楷体" w:eastAsia="楷体" w:hAnsi="楷体" w:cs="楷体" w:hint="eastAsia"/>
                <w:sz w:val="32"/>
                <w:szCs w:val="32"/>
              </w:rPr>
              <w:t>联 系 人:</w:t>
            </w:r>
          </w:p>
        </w:tc>
        <w:tc>
          <w:tcPr>
            <w:tcW w:w="5528"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576260">
        <w:trPr>
          <w:jc w:val="center"/>
        </w:trPr>
        <w:tc>
          <w:tcPr>
            <w:tcW w:w="1701" w:type="dxa"/>
          </w:tcPr>
          <w:p w:rsidR="003E6634" w:rsidRDefault="003E6634" w:rsidP="00AD2A44">
            <w:pPr>
              <w:pStyle w:val="2"/>
              <w:ind w:firstLineChars="0" w:firstLine="0"/>
              <w:rPr>
                <w:rFonts w:ascii="楷体" w:eastAsia="楷体" w:hAnsi="楷体" w:cs="楷体"/>
                <w:sz w:val="32"/>
                <w:szCs w:val="32"/>
              </w:rPr>
            </w:pPr>
            <w:r w:rsidRPr="00E95A0B">
              <w:rPr>
                <w:rFonts w:ascii="楷体" w:eastAsia="楷体" w:hAnsi="楷体" w:cs="楷体" w:hint="eastAsia"/>
                <w:sz w:val="32"/>
                <w:szCs w:val="32"/>
              </w:rPr>
              <w:t>联系电话：</w:t>
            </w:r>
          </w:p>
        </w:tc>
        <w:tc>
          <w:tcPr>
            <w:tcW w:w="5528"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576260">
        <w:trPr>
          <w:jc w:val="center"/>
        </w:trPr>
        <w:tc>
          <w:tcPr>
            <w:tcW w:w="1701" w:type="dxa"/>
          </w:tcPr>
          <w:p w:rsidR="003E6634" w:rsidRDefault="003E6634" w:rsidP="00AD2A44">
            <w:pPr>
              <w:pStyle w:val="2"/>
              <w:ind w:firstLineChars="0" w:firstLine="0"/>
              <w:rPr>
                <w:rFonts w:ascii="楷体" w:eastAsia="楷体" w:hAnsi="楷体" w:cs="楷体"/>
                <w:sz w:val="32"/>
                <w:szCs w:val="32"/>
              </w:rPr>
            </w:pPr>
            <w:r w:rsidRPr="00E95A0B">
              <w:rPr>
                <w:rFonts w:ascii="楷体" w:eastAsia="楷体" w:hAnsi="楷体" w:cs="楷体" w:hint="eastAsia"/>
                <w:sz w:val="32"/>
                <w:szCs w:val="32"/>
              </w:rPr>
              <w:t>日    期：</w:t>
            </w:r>
          </w:p>
        </w:tc>
        <w:tc>
          <w:tcPr>
            <w:tcW w:w="5528"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576260">
        <w:trPr>
          <w:jc w:val="center"/>
        </w:trPr>
        <w:tc>
          <w:tcPr>
            <w:tcW w:w="1701" w:type="dxa"/>
          </w:tcPr>
          <w:p w:rsidR="003E6634" w:rsidRDefault="003E6634" w:rsidP="00AD2A44">
            <w:pPr>
              <w:pStyle w:val="2"/>
              <w:ind w:firstLineChars="0" w:firstLine="0"/>
              <w:rPr>
                <w:rFonts w:ascii="楷体" w:eastAsia="楷体" w:hAnsi="楷体" w:cs="楷体"/>
                <w:sz w:val="32"/>
                <w:szCs w:val="32"/>
              </w:rPr>
            </w:pPr>
            <w:proofErr w:type="gramStart"/>
            <w:r>
              <w:rPr>
                <w:rFonts w:ascii="楷体" w:eastAsia="楷体" w:hAnsi="楷体" w:cs="楷体" w:hint="eastAsia"/>
                <w:sz w:val="32"/>
                <w:szCs w:val="32"/>
              </w:rPr>
              <w:t>邮</w:t>
            </w:r>
            <w:proofErr w:type="gramEnd"/>
            <w:r w:rsidRPr="00E95A0B">
              <w:rPr>
                <w:rFonts w:ascii="楷体" w:eastAsia="楷体" w:hAnsi="楷体" w:cs="楷体" w:hint="eastAsia"/>
                <w:sz w:val="32"/>
                <w:szCs w:val="32"/>
              </w:rPr>
              <w:t xml:space="preserve">    </w:t>
            </w:r>
            <w:r>
              <w:rPr>
                <w:rFonts w:ascii="楷体" w:eastAsia="楷体" w:hAnsi="楷体" w:cs="楷体" w:hint="eastAsia"/>
                <w:sz w:val="32"/>
                <w:szCs w:val="32"/>
              </w:rPr>
              <w:t>箱</w:t>
            </w:r>
            <w:r w:rsidRPr="00E95A0B">
              <w:rPr>
                <w:rFonts w:ascii="楷体" w:eastAsia="楷体" w:hAnsi="楷体" w:cs="楷体" w:hint="eastAsia"/>
                <w:sz w:val="32"/>
                <w:szCs w:val="32"/>
              </w:rPr>
              <w:t>：</w:t>
            </w:r>
          </w:p>
        </w:tc>
        <w:tc>
          <w:tcPr>
            <w:tcW w:w="5528"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bl>
    <w:p w:rsidR="00CA1E66" w:rsidRDefault="00CA1E66" w:rsidP="003E6634">
      <w:pPr>
        <w:jc w:val="center"/>
        <w:rPr>
          <w:rFonts w:ascii="宋体" w:hAnsi="宋体"/>
          <w:bCs/>
          <w:sz w:val="72"/>
          <w:szCs w:val="72"/>
        </w:rPr>
      </w:pPr>
    </w:p>
    <w:p w:rsidR="00CA1E66" w:rsidRDefault="00CA1E66" w:rsidP="00CA1E66">
      <w:pPr>
        <w:pStyle w:val="2"/>
        <w:ind w:firstLine="400"/>
      </w:pPr>
      <w:r>
        <w:br w:type="page"/>
      </w:r>
    </w:p>
    <w:p w:rsidR="00633C2A" w:rsidRPr="00C156F8" w:rsidRDefault="00633C2A" w:rsidP="00633C2A">
      <w:pPr>
        <w:jc w:val="center"/>
        <w:rPr>
          <w:rFonts w:ascii="宋体" w:hAnsi="宋体"/>
          <w:bCs/>
          <w:sz w:val="72"/>
          <w:szCs w:val="72"/>
        </w:rPr>
      </w:pPr>
      <w:r w:rsidRPr="00C156F8">
        <w:rPr>
          <w:rFonts w:ascii="宋体" w:hAnsi="宋体" w:hint="eastAsia"/>
          <w:bCs/>
          <w:sz w:val="72"/>
          <w:szCs w:val="72"/>
        </w:rPr>
        <w:lastRenderedPageBreak/>
        <w:t>目</w:t>
      </w:r>
      <w:r w:rsidRPr="00C156F8">
        <w:rPr>
          <w:rFonts w:ascii="宋体" w:hAnsi="宋体" w:hint="eastAsia"/>
          <w:bCs/>
          <w:sz w:val="72"/>
          <w:szCs w:val="72"/>
        </w:rPr>
        <w:t xml:space="preserve">  </w:t>
      </w:r>
      <w:r w:rsidRPr="00C156F8">
        <w:rPr>
          <w:rFonts w:ascii="宋体" w:hAnsi="宋体" w:hint="eastAsia"/>
          <w:bCs/>
          <w:sz w:val="72"/>
          <w:szCs w:val="72"/>
        </w:rPr>
        <w:t>录</w:t>
      </w:r>
    </w:p>
    <w:p w:rsidR="00633C2A" w:rsidRDefault="009B4D6B" w:rsidP="009B4D6B">
      <w:pPr>
        <w:tabs>
          <w:tab w:val="left" w:leader="middleDot" w:pos="8080"/>
        </w:tabs>
        <w:jc w:val="center"/>
        <w:rPr>
          <w:rFonts w:ascii="仿宋" w:eastAsia="仿宋" w:hAnsi="仿宋"/>
          <w:sz w:val="32"/>
          <w:szCs w:val="32"/>
        </w:rPr>
      </w:pPr>
      <w:r>
        <w:rPr>
          <w:rFonts w:ascii="仿宋" w:eastAsia="仿宋" w:hAnsi="仿宋"/>
          <w:sz w:val="32"/>
          <w:szCs w:val="32"/>
        </w:rPr>
        <w:t>（根据实际情况</w:t>
      </w:r>
      <w:r w:rsidR="00C618FD">
        <w:rPr>
          <w:rFonts w:ascii="仿宋" w:eastAsia="仿宋" w:hAnsi="仿宋"/>
          <w:sz w:val="32"/>
          <w:szCs w:val="32"/>
        </w:rPr>
        <w:t>编制</w:t>
      </w:r>
      <w:r>
        <w:rPr>
          <w:rFonts w:ascii="仿宋" w:eastAsia="仿宋" w:hAnsi="仿宋"/>
          <w:sz w:val="32"/>
          <w:szCs w:val="32"/>
        </w:rPr>
        <w:t>）</w:t>
      </w:r>
    </w:p>
    <w:p w:rsidR="008501A7" w:rsidRDefault="008501A7" w:rsidP="008501A7">
      <w:pPr>
        <w:tabs>
          <w:tab w:val="left" w:leader="middleDot" w:pos="7765"/>
        </w:tabs>
        <w:jc w:val="center"/>
        <w:rPr>
          <w:rFonts w:ascii="仿宋" w:eastAsia="仿宋" w:hAnsi="仿宋"/>
          <w:sz w:val="32"/>
          <w:szCs w:val="32"/>
        </w:rPr>
      </w:pPr>
      <w:r>
        <w:rPr>
          <w:rFonts w:ascii="仿宋" w:eastAsia="仿宋" w:hAnsi="仿宋" w:hint="eastAsia"/>
          <w:sz w:val="32"/>
          <w:szCs w:val="32"/>
        </w:rPr>
        <w:t>A1.报价单</w:t>
      </w:r>
      <w:r>
        <w:rPr>
          <w:rFonts w:ascii="仿宋" w:eastAsia="仿宋" w:hAnsi="仿宋" w:hint="eastAsia"/>
          <w:sz w:val="32"/>
          <w:szCs w:val="32"/>
        </w:rPr>
        <w:tab/>
        <w:t>第1页</w:t>
      </w:r>
    </w:p>
    <w:p w:rsidR="008501A7" w:rsidRDefault="008501A7" w:rsidP="008501A7">
      <w:pPr>
        <w:tabs>
          <w:tab w:val="left" w:leader="middleDot" w:pos="7765"/>
        </w:tabs>
        <w:jc w:val="center"/>
        <w:rPr>
          <w:rFonts w:ascii="仿宋" w:eastAsia="仿宋" w:hAnsi="仿宋"/>
          <w:sz w:val="32"/>
          <w:szCs w:val="32"/>
        </w:rPr>
      </w:pPr>
      <w:r>
        <w:rPr>
          <w:rFonts w:ascii="仿宋" w:eastAsia="仿宋" w:hAnsi="仿宋" w:hint="eastAsia"/>
          <w:sz w:val="32"/>
          <w:szCs w:val="32"/>
        </w:rPr>
        <w:t>A2.法定代表人（负责人）授权委托书</w:t>
      </w:r>
      <w:r>
        <w:rPr>
          <w:rFonts w:ascii="仿宋" w:eastAsia="仿宋" w:hAnsi="仿宋" w:hint="eastAsia"/>
          <w:sz w:val="32"/>
          <w:szCs w:val="32"/>
        </w:rPr>
        <w:tab/>
        <w:t>第2页</w:t>
      </w:r>
    </w:p>
    <w:p w:rsidR="008501A7" w:rsidRDefault="008501A7" w:rsidP="008501A7">
      <w:pPr>
        <w:tabs>
          <w:tab w:val="left" w:leader="middleDot" w:pos="7765"/>
        </w:tabs>
        <w:jc w:val="center"/>
        <w:rPr>
          <w:rFonts w:ascii="仿宋" w:eastAsia="仿宋" w:hAnsi="仿宋"/>
          <w:sz w:val="32"/>
          <w:szCs w:val="32"/>
        </w:rPr>
      </w:pPr>
      <w:r>
        <w:rPr>
          <w:rFonts w:ascii="仿宋" w:eastAsia="仿宋" w:hAnsi="仿宋" w:hint="eastAsia"/>
          <w:sz w:val="32"/>
          <w:szCs w:val="32"/>
        </w:rPr>
        <w:t>A3.营业执照</w:t>
      </w:r>
      <w:r>
        <w:rPr>
          <w:rFonts w:ascii="仿宋" w:eastAsia="仿宋" w:hAnsi="仿宋" w:hint="eastAsia"/>
          <w:sz w:val="32"/>
          <w:szCs w:val="32"/>
        </w:rPr>
        <w:tab/>
        <w:t>第3页</w:t>
      </w:r>
    </w:p>
    <w:p w:rsidR="008501A7" w:rsidRDefault="008501A7" w:rsidP="008501A7">
      <w:pPr>
        <w:tabs>
          <w:tab w:val="left" w:leader="middleDot" w:pos="7765"/>
        </w:tabs>
        <w:jc w:val="center"/>
        <w:rPr>
          <w:rFonts w:ascii="仿宋" w:eastAsia="仿宋" w:hAnsi="仿宋"/>
          <w:sz w:val="32"/>
          <w:szCs w:val="32"/>
        </w:rPr>
      </w:pPr>
      <w:r>
        <w:rPr>
          <w:rFonts w:ascii="仿宋" w:eastAsia="仿宋" w:hAnsi="仿宋" w:hint="eastAsia"/>
          <w:sz w:val="32"/>
          <w:szCs w:val="32"/>
        </w:rPr>
        <w:t>A4.股东信息</w:t>
      </w:r>
      <w:r>
        <w:rPr>
          <w:rFonts w:ascii="仿宋" w:eastAsia="仿宋" w:hAnsi="仿宋" w:hint="eastAsia"/>
          <w:sz w:val="32"/>
          <w:szCs w:val="32"/>
        </w:rPr>
        <w:tab/>
        <w:t>第4页</w:t>
      </w:r>
    </w:p>
    <w:p w:rsidR="00633C2A" w:rsidRPr="00E95A0B" w:rsidRDefault="00633C2A" w:rsidP="00576260">
      <w:pPr>
        <w:tabs>
          <w:tab w:val="left" w:leader="middleDot" w:pos="7765"/>
        </w:tabs>
        <w:jc w:val="center"/>
        <w:rPr>
          <w:rFonts w:ascii="仿宋" w:eastAsia="仿宋" w:hAnsi="仿宋"/>
          <w:sz w:val="32"/>
          <w:szCs w:val="32"/>
        </w:rPr>
      </w:pPr>
      <w:r>
        <w:rPr>
          <w:rFonts w:ascii="仿宋" w:eastAsia="仿宋" w:hAnsi="仿宋" w:hint="eastAsia"/>
          <w:sz w:val="32"/>
          <w:szCs w:val="32"/>
        </w:rPr>
        <w:t>A</w:t>
      </w:r>
      <w:r w:rsidR="008501A7">
        <w:rPr>
          <w:rFonts w:ascii="仿宋" w:eastAsia="仿宋" w:hAnsi="仿宋"/>
          <w:sz w:val="32"/>
          <w:szCs w:val="32"/>
        </w:rPr>
        <w:t>5</w:t>
      </w:r>
      <w:r w:rsidRPr="00E95A0B">
        <w:rPr>
          <w:rFonts w:ascii="仿宋" w:eastAsia="仿宋" w:hAnsi="仿宋" w:hint="eastAsia"/>
          <w:sz w:val="32"/>
          <w:szCs w:val="32"/>
        </w:rPr>
        <w:t>.</w:t>
      </w:r>
      <w:r w:rsidR="00156E9F">
        <w:rPr>
          <w:rFonts w:ascii="仿宋" w:eastAsia="仿宋" w:hAnsi="仿宋" w:hint="eastAsia"/>
          <w:sz w:val="32"/>
          <w:szCs w:val="32"/>
        </w:rPr>
        <w:t>业绩合同</w:t>
      </w:r>
      <w:r w:rsidRPr="00E95A0B">
        <w:rPr>
          <w:rFonts w:ascii="仿宋" w:eastAsia="仿宋" w:hAnsi="仿宋" w:hint="eastAsia"/>
          <w:sz w:val="32"/>
          <w:szCs w:val="32"/>
        </w:rPr>
        <w:tab/>
        <w:t>第</w:t>
      </w:r>
      <w:r w:rsidR="008501A7">
        <w:rPr>
          <w:rFonts w:ascii="仿宋" w:eastAsia="仿宋" w:hAnsi="仿宋"/>
          <w:sz w:val="32"/>
          <w:szCs w:val="32"/>
        </w:rPr>
        <w:t>5</w:t>
      </w:r>
      <w:r w:rsidRPr="00E95A0B">
        <w:rPr>
          <w:rFonts w:ascii="仿宋" w:eastAsia="仿宋" w:hAnsi="仿宋" w:hint="eastAsia"/>
          <w:sz w:val="32"/>
          <w:szCs w:val="32"/>
        </w:rPr>
        <w:t>页</w:t>
      </w:r>
    </w:p>
    <w:p w:rsidR="00CA1E66" w:rsidRDefault="00CA1E66">
      <w:pPr>
        <w:widowControl/>
        <w:jc w:val="left"/>
        <w:rPr>
          <w:rFonts w:ascii="宋体" w:eastAsia="宋体" w:hAnsi="宋体"/>
          <w:sz w:val="44"/>
          <w:szCs w:val="44"/>
        </w:rPr>
      </w:pPr>
      <w:r>
        <w:rPr>
          <w:rFonts w:ascii="宋体" w:eastAsia="宋体" w:hAnsi="宋体"/>
          <w:sz w:val="44"/>
          <w:szCs w:val="44"/>
        </w:rPr>
        <w:br w:type="page"/>
      </w:r>
    </w:p>
    <w:p w:rsidR="00555601" w:rsidRPr="00715E91" w:rsidRDefault="00555601" w:rsidP="00555601">
      <w:pPr>
        <w:pStyle w:val="2"/>
        <w:ind w:firstLineChars="0" w:firstLine="0"/>
        <w:jc w:val="left"/>
        <w:rPr>
          <w:rFonts w:ascii="黑体" w:eastAsia="黑体" w:hAnsi="黑体" w:cs="宋体"/>
          <w:sz w:val="32"/>
          <w:szCs w:val="32"/>
        </w:rPr>
      </w:pPr>
      <w:r>
        <w:rPr>
          <w:rFonts w:ascii="黑体" w:eastAsia="黑体" w:hAnsi="黑体" w:cs="宋体" w:hint="eastAsia"/>
          <w:sz w:val="32"/>
          <w:szCs w:val="32"/>
        </w:rPr>
        <w:lastRenderedPageBreak/>
        <w:t>A1</w:t>
      </w:r>
    </w:p>
    <w:p w:rsidR="00555601" w:rsidRPr="00525117" w:rsidRDefault="00555601" w:rsidP="00555601">
      <w:pPr>
        <w:pStyle w:val="2"/>
        <w:ind w:firstLineChars="0" w:firstLine="0"/>
        <w:jc w:val="center"/>
        <w:rPr>
          <w:rFonts w:ascii="宋体" w:eastAsia="宋体" w:hAnsi="宋体" w:cs="宋体"/>
          <w:sz w:val="44"/>
          <w:szCs w:val="44"/>
        </w:rPr>
      </w:pPr>
      <w:r w:rsidRPr="00525117">
        <w:rPr>
          <w:rFonts w:ascii="宋体" w:eastAsia="宋体" w:hAnsi="宋体" w:cs="宋体" w:hint="eastAsia"/>
          <w:sz w:val="44"/>
          <w:szCs w:val="44"/>
        </w:rPr>
        <w:t>报价单</w:t>
      </w:r>
    </w:p>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p>
    <w:tbl>
      <w:tblPr>
        <w:tblStyle w:val="a8"/>
        <w:tblW w:w="9606" w:type="dxa"/>
        <w:tblLook w:val="04A0" w:firstRow="1" w:lastRow="0" w:firstColumn="1" w:lastColumn="0" w:noHBand="0" w:noVBand="1"/>
      </w:tblPr>
      <w:tblGrid>
        <w:gridCol w:w="3256"/>
        <w:gridCol w:w="2835"/>
        <w:gridCol w:w="3515"/>
      </w:tblGrid>
      <w:tr w:rsidR="00555601" w:rsidTr="00FE2EB8">
        <w:trPr>
          <w:trHeight w:val="866"/>
        </w:trPr>
        <w:tc>
          <w:tcPr>
            <w:tcW w:w="3256" w:type="dxa"/>
            <w:vAlign w:val="center"/>
          </w:tcPr>
          <w:p w:rsidR="00555601" w:rsidRPr="00623263" w:rsidRDefault="00555601" w:rsidP="004F2C65">
            <w:pPr>
              <w:adjustRightInd w:val="0"/>
              <w:snapToGrid w:val="0"/>
              <w:spacing w:line="579" w:lineRule="exact"/>
              <w:jc w:val="center"/>
              <w:rPr>
                <w:rFonts w:ascii="宋体" w:eastAsia="仿宋" w:hAnsi="宋体"/>
                <w:bCs/>
                <w:sz w:val="28"/>
                <w:szCs w:val="28"/>
              </w:rPr>
            </w:pPr>
            <w:r w:rsidRPr="00623263">
              <w:rPr>
                <w:rFonts w:ascii="宋体" w:eastAsia="仿宋" w:hAnsi="宋体"/>
                <w:bCs/>
                <w:sz w:val="28"/>
                <w:szCs w:val="28"/>
              </w:rPr>
              <w:t>项目名称</w:t>
            </w:r>
          </w:p>
        </w:tc>
        <w:tc>
          <w:tcPr>
            <w:tcW w:w="2835" w:type="dxa"/>
            <w:vAlign w:val="center"/>
          </w:tcPr>
          <w:p w:rsidR="00555601" w:rsidRPr="00623263" w:rsidRDefault="00640136" w:rsidP="004F2C65">
            <w:pPr>
              <w:adjustRightInd w:val="0"/>
              <w:snapToGrid w:val="0"/>
              <w:spacing w:line="579" w:lineRule="exact"/>
              <w:jc w:val="center"/>
              <w:rPr>
                <w:rFonts w:ascii="宋体" w:eastAsia="仿宋" w:hAnsi="宋体"/>
                <w:bCs/>
                <w:sz w:val="28"/>
                <w:szCs w:val="28"/>
              </w:rPr>
            </w:pPr>
            <w:r>
              <w:rPr>
                <w:rFonts w:ascii="宋体" w:eastAsia="仿宋" w:hAnsi="宋体"/>
                <w:bCs/>
                <w:sz w:val="28"/>
                <w:szCs w:val="28"/>
              </w:rPr>
              <w:t>报价（人民币元）</w:t>
            </w:r>
          </w:p>
        </w:tc>
        <w:tc>
          <w:tcPr>
            <w:tcW w:w="3515" w:type="dxa"/>
            <w:vAlign w:val="center"/>
          </w:tcPr>
          <w:p w:rsidR="00555601" w:rsidRPr="00623263" w:rsidRDefault="00640136" w:rsidP="004F2C65">
            <w:pPr>
              <w:adjustRightInd w:val="0"/>
              <w:snapToGrid w:val="0"/>
              <w:spacing w:line="579" w:lineRule="exact"/>
              <w:jc w:val="center"/>
              <w:rPr>
                <w:rFonts w:ascii="宋体" w:eastAsia="仿宋" w:hAnsi="宋体"/>
                <w:bCs/>
                <w:sz w:val="28"/>
                <w:szCs w:val="28"/>
              </w:rPr>
            </w:pPr>
            <w:r>
              <w:rPr>
                <w:rFonts w:ascii="宋体" w:eastAsia="仿宋" w:hAnsi="宋体"/>
                <w:bCs/>
                <w:sz w:val="28"/>
                <w:szCs w:val="28"/>
              </w:rPr>
              <w:t>备注</w:t>
            </w:r>
          </w:p>
        </w:tc>
      </w:tr>
      <w:tr w:rsidR="00640136" w:rsidTr="00FE2EB8">
        <w:trPr>
          <w:trHeight w:val="1168"/>
        </w:trPr>
        <w:tc>
          <w:tcPr>
            <w:tcW w:w="3256" w:type="dxa"/>
            <w:vAlign w:val="center"/>
          </w:tcPr>
          <w:p w:rsidR="00640136" w:rsidRPr="00E527E3" w:rsidRDefault="00E527E3" w:rsidP="00E527E3">
            <w:pPr>
              <w:spacing w:line="560" w:lineRule="exact"/>
              <w:jc w:val="center"/>
              <w:rPr>
                <w:rFonts w:ascii="仿宋" w:eastAsia="仿宋" w:hAnsi="仿宋"/>
                <w:bCs/>
                <w:sz w:val="32"/>
                <w:szCs w:val="32"/>
              </w:rPr>
            </w:pPr>
            <w:r w:rsidRPr="00E527E3">
              <w:rPr>
                <w:rFonts w:ascii="仿宋" w:eastAsia="仿宋" w:hAnsi="仿宋" w:hint="eastAsia"/>
                <w:bCs/>
                <w:sz w:val="32"/>
                <w:szCs w:val="32"/>
              </w:rPr>
              <w:t>2024年公交出行宣传周重点仪式日企业宣传展台服务</w:t>
            </w:r>
          </w:p>
        </w:tc>
        <w:tc>
          <w:tcPr>
            <w:tcW w:w="2835" w:type="dxa"/>
            <w:vAlign w:val="center"/>
          </w:tcPr>
          <w:p w:rsidR="00640136" w:rsidRPr="00623263" w:rsidRDefault="00640136" w:rsidP="00640136">
            <w:pPr>
              <w:adjustRightInd w:val="0"/>
              <w:snapToGrid w:val="0"/>
              <w:spacing w:line="579" w:lineRule="exact"/>
              <w:jc w:val="center"/>
              <w:rPr>
                <w:rFonts w:ascii="宋体" w:eastAsia="仿宋" w:hAnsi="宋体"/>
                <w:bCs/>
                <w:sz w:val="28"/>
                <w:szCs w:val="28"/>
              </w:rPr>
            </w:pPr>
          </w:p>
        </w:tc>
        <w:tc>
          <w:tcPr>
            <w:tcW w:w="3515" w:type="dxa"/>
            <w:vAlign w:val="center"/>
          </w:tcPr>
          <w:p w:rsidR="00640136" w:rsidRPr="00623263" w:rsidRDefault="00576260" w:rsidP="00FE2EB8">
            <w:pPr>
              <w:adjustRightInd w:val="0"/>
              <w:snapToGrid w:val="0"/>
              <w:spacing w:line="579" w:lineRule="exact"/>
              <w:jc w:val="center"/>
              <w:rPr>
                <w:rFonts w:ascii="宋体" w:eastAsia="仿宋" w:hAnsi="宋体"/>
                <w:bCs/>
                <w:sz w:val="28"/>
                <w:szCs w:val="28"/>
              </w:rPr>
            </w:pPr>
            <w:r>
              <w:rPr>
                <w:rFonts w:ascii="宋体" w:eastAsia="仿宋" w:hAnsi="宋体"/>
                <w:bCs/>
                <w:sz w:val="28"/>
                <w:szCs w:val="28"/>
              </w:rPr>
              <w:t>最高限价</w:t>
            </w:r>
            <w:r w:rsidR="00FE2EB8">
              <w:rPr>
                <w:rFonts w:ascii="宋体" w:eastAsia="仿宋" w:hAnsi="宋体"/>
                <w:bCs/>
                <w:sz w:val="28"/>
                <w:szCs w:val="28"/>
              </w:rPr>
              <w:t>63</w:t>
            </w:r>
            <w:r w:rsidR="00B026B5" w:rsidRPr="00B026B5">
              <w:rPr>
                <w:rFonts w:ascii="宋体" w:eastAsia="仿宋" w:hAnsi="宋体"/>
                <w:bCs/>
                <w:sz w:val="28"/>
                <w:szCs w:val="28"/>
              </w:rPr>
              <w:t>,000.00</w:t>
            </w:r>
            <w:r w:rsidR="00B026B5" w:rsidRPr="00B026B5">
              <w:rPr>
                <w:rFonts w:ascii="宋体" w:eastAsia="仿宋" w:hAnsi="宋体" w:hint="eastAsia"/>
                <w:bCs/>
                <w:sz w:val="28"/>
                <w:szCs w:val="28"/>
              </w:rPr>
              <w:t>元</w:t>
            </w:r>
            <w:r w:rsidR="00C96A07">
              <w:rPr>
                <w:rFonts w:ascii="宋体" w:eastAsia="仿宋" w:hAnsi="宋体" w:hint="eastAsia"/>
                <w:bCs/>
                <w:sz w:val="28"/>
                <w:szCs w:val="28"/>
              </w:rPr>
              <w:t>（全包总价）</w:t>
            </w:r>
          </w:p>
        </w:tc>
      </w:tr>
    </w:tbl>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r>
        <w:rPr>
          <w:rFonts w:ascii="宋体" w:eastAsia="仿宋" w:hAnsi="宋体" w:hint="eastAsia"/>
          <w:bCs/>
          <w:sz w:val="32"/>
          <w:szCs w:val="32"/>
        </w:rPr>
        <w:t>注：此价格是在满足询价公告</w:t>
      </w:r>
      <w:r w:rsidRPr="00911E0D">
        <w:rPr>
          <w:rFonts w:ascii="宋体" w:eastAsia="仿宋" w:hAnsi="宋体" w:hint="eastAsia"/>
          <w:bCs/>
          <w:sz w:val="32"/>
          <w:szCs w:val="32"/>
        </w:rPr>
        <w:t>的基础上进行的报价，报价含税等完成此项目的一切费用。</w:t>
      </w:r>
    </w:p>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p>
    <w:p w:rsidR="00555601" w:rsidRPr="00585342" w:rsidRDefault="00555601" w:rsidP="00555601">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单位名称（盖公章）：</w:t>
      </w:r>
    </w:p>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法定代表人</w:t>
      </w:r>
      <w:r>
        <w:rPr>
          <w:rFonts w:ascii="宋体" w:eastAsia="仿宋" w:hAnsi="宋体" w:hint="eastAsia"/>
          <w:bCs/>
          <w:sz w:val="32"/>
          <w:szCs w:val="32"/>
        </w:rPr>
        <w:t>（负责人）</w:t>
      </w:r>
      <w:r w:rsidRPr="00585342">
        <w:rPr>
          <w:rFonts w:ascii="宋体" w:eastAsia="仿宋" w:hAnsi="宋体" w:hint="eastAsia"/>
          <w:bCs/>
          <w:sz w:val="32"/>
          <w:szCs w:val="32"/>
        </w:rPr>
        <w:t>或授权代表（签名）：</w:t>
      </w:r>
    </w:p>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日</w:t>
      </w:r>
      <w:r>
        <w:rPr>
          <w:rFonts w:ascii="宋体" w:eastAsia="仿宋" w:hAnsi="宋体" w:hint="eastAsia"/>
          <w:bCs/>
          <w:sz w:val="32"/>
          <w:szCs w:val="32"/>
        </w:rPr>
        <w:t xml:space="preserve">   </w:t>
      </w:r>
      <w:r w:rsidRPr="00585342">
        <w:rPr>
          <w:rFonts w:ascii="宋体" w:eastAsia="仿宋" w:hAnsi="宋体" w:hint="eastAsia"/>
          <w:bCs/>
          <w:sz w:val="32"/>
          <w:szCs w:val="32"/>
        </w:rPr>
        <w:t>期：</w:t>
      </w:r>
    </w:p>
    <w:p w:rsidR="00CA1E66" w:rsidRPr="00715E91" w:rsidRDefault="008E5E14" w:rsidP="00CA1E66">
      <w:pPr>
        <w:pStyle w:val="2"/>
        <w:ind w:firstLineChars="0" w:firstLine="0"/>
        <w:jc w:val="left"/>
        <w:rPr>
          <w:rFonts w:ascii="黑体" w:eastAsia="黑体" w:hAnsi="黑体" w:cs="宋体"/>
          <w:sz w:val="32"/>
          <w:szCs w:val="32"/>
        </w:rPr>
      </w:pPr>
      <w:r>
        <w:rPr>
          <w:rFonts w:ascii="仿宋" w:eastAsia="仿宋" w:hAnsi="仿宋" w:cs="仿宋"/>
          <w:sz w:val="32"/>
          <w:szCs w:val="32"/>
        </w:rPr>
        <w:br w:type="page"/>
      </w:r>
      <w:r w:rsidR="00CA1E66">
        <w:rPr>
          <w:rFonts w:ascii="黑体" w:eastAsia="黑体" w:hAnsi="黑体" w:cs="宋体" w:hint="eastAsia"/>
          <w:sz w:val="32"/>
          <w:szCs w:val="32"/>
        </w:rPr>
        <w:lastRenderedPageBreak/>
        <w:t>A2</w:t>
      </w:r>
    </w:p>
    <w:p w:rsidR="00CA1E66" w:rsidRPr="00B46867" w:rsidRDefault="00CA1E66" w:rsidP="007F625A">
      <w:pPr>
        <w:pStyle w:val="2"/>
        <w:ind w:firstLineChars="0" w:firstLine="0"/>
        <w:jc w:val="center"/>
        <w:rPr>
          <w:rFonts w:asciiTheme="majorEastAsia" w:eastAsiaTheme="majorEastAsia" w:hAnsiTheme="majorEastAsia"/>
          <w:sz w:val="44"/>
          <w:szCs w:val="44"/>
        </w:rPr>
      </w:pPr>
      <w:r w:rsidRPr="007F625A">
        <w:rPr>
          <w:rFonts w:ascii="宋体" w:eastAsia="宋体" w:hAnsi="宋体" w:cs="宋体" w:hint="eastAsia"/>
          <w:sz w:val="44"/>
          <w:szCs w:val="44"/>
        </w:rPr>
        <w:t>法定代表人（负责人）授权委托书</w:t>
      </w:r>
    </w:p>
    <w:p w:rsidR="00CA1E66" w:rsidRPr="001A6691" w:rsidRDefault="00CA1E66" w:rsidP="00CA1E66">
      <w:pPr>
        <w:adjustRightInd w:val="0"/>
        <w:snapToGrid w:val="0"/>
        <w:spacing w:line="579" w:lineRule="exact"/>
        <w:jc w:val="left"/>
        <w:rPr>
          <w:rFonts w:ascii="仿宋_GB2312" w:eastAsia="仿宋_GB2312" w:hAnsiTheme="minorEastAsia"/>
          <w:sz w:val="32"/>
          <w:szCs w:val="32"/>
        </w:rPr>
      </w:pPr>
    </w:p>
    <w:p w:rsidR="000A6ED9" w:rsidRPr="00B026B5" w:rsidRDefault="000A6ED9" w:rsidP="00E527E3">
      <w:pPr>
        <w:pStyle w:val="a9"/>
        <w:ind w:firstLine="640"/>
        <w:rPr>
          <w:bCs/>
          <w:szCs w:val="32"/>
          <w:u w:val="single"/>
        </w:rPr>
      </w:pPr>
      <w:r>
        <w:rPr>
          <w:rFonts w:hint="eastAsia"/>
          <w:bCs/>
          <w:szCs w:val="32"/>
        </w:rPr>
        <w:t>兹授权</w:t>
      </w:r>
      <w:r w:rsidRPr="005B215A">
        <w:rPr>
          <w:rFonts w:hint="eastAsia"/>
          <w:bCs/>
          <w:szCs w:val="32"/>
          <w:u w:val="single"/>
        </w:rPr>
        <w:t xml:space="preserve">      </w:t>
      </w:r>
      <w:r>
        <w:rPr>
          <w:rFonts w:hint="eastAsia"/>
          <w:bCs/>
          <w:szCs w:val="32"/>
          <w:u w:val="single"/>
        </w:rPr>
        <w:t xml:space="preserve"> </w:t>
      </w:r>
      <w:r>
        <w:rPr>
          <w:bCs/>
          <w:szCs w:val="32"/>
          <w:u w:val="single"/>
        </w:rPr>
        <w:t xml:space="preserve"> </w:t>
      </w:r>
      <w:r>
        <w:rPr>
          <w:rFonts w:hint="eastAsia"/>
          <w:bCs/>
          <w:szCs w:val="32"/>
        </w:rPr>
        <w:t>为我公司（单位）授权代理人，代</w:t>
      </w:r>
      <w:r w:rsidRPr="00E060F2">
        <w:rPr>
          <w:rFonts w:hint="eastAsia"/>
          <w:bCs/>
          <w:szCs w:val="32"/>
        </w:rPr>
        <w:t>表本公司（单位）参加</w:t>
      </w:r>
      <w:r>
        <w:rPr>
          <w:bCs/>
          <w:szCs w:val="32"/>
        </w:rPr>
        <w:t>深圳市西部公共汽车有限公司</w:t>
      </w:r>
      <w:r w:rsidRPr="00E060F2">
        <w:rPr>
          <w:bCs/>
          <w:szCs w:val="32"/>
        </w:rPr>
        <w:t>“</w:t>
      </w:r>
      <w:r w:rsidR="00E527E3" w:rsidRPr="00E527E3">
        <w:rPr>
          <w:rFonts w:hint="eastAsia"/>
          <w:bCs/>
          <w:szCs w:val="32"/>
          <w:u w:val="single"/>
        </w:rPr>
        <w:t>2024</w:t>
      </w:r>
      <w:r w:rsidR="00E527E3" w:rsidRPr="00E527E3">
        <w:rPr>
          <w:rFonts w:hint="eastAsia"/>
          <w:bCs/>
          <w:szCs w:val="32"/>
          <w:u w:val="single"/>
        </w:rPr>
        <w:t>年公交出行宣传周重点仪式日企业宣传展台服务</w:t>
      </w:r>
      <w:r w:rsidRPr="00E060F2">
        <w:rPr>
          <w:bCs/>
          <w:szCs w:val="32"/>
        </w:rPr>
        <w:t>”</w:t>
      </w:r>
      <w:r w:rsidRPr="00E060F2">
        <w:rPr>
          <w:rFonts w:hint="eastAsia"/>
          <w:bCs/>
          <w:szCs w:val="32"/>
        </w:rPr>
        <w:t>询价活动，</w:t>
      </w:r>
      <w:r>
        <w:rPr>
          <w:rFonts w:hint="eastAsia"/>
          <w:bCs/>
          <w:szCs w:val="32"/>
        </w:rPr>
        <w:t>该授权代理人有权在响应活动中，以我单位的名义签署响应文件</w:t>
      </w:r>
      <w:r>
        <w:rPr>
          <w:bCs/>
          <w:szCs w:val="32"/>
        </w:rPr>
        <w:t>、签订合同协议以及</w:t>
      </w:r>
      <w:r w:rsidRPr="00E060F2">
        <w:rPr>
          <w:rFonts w:hint="eastAsia"/>
          <w:bCs/>
          <w:szCs w:val="32"/>
        </w:rPr>
        <w:t>全权处理询价活动的一切</w:t>
      </w:r>
      <w:r>
        <w:rPr>
          <w:rFonts w:hint="eastAsia"/>
          <w:bCs/>
          <w:szCs w:val="32"/>
        </w:rPr>
        <w:t>事项，其法律后果由我公司（单位）承担。</w:t>
      </w:r>
    </w:p>
    <w:p w:rsidR="000A6ED9" w:rsidRPr="00806204" w:rsidRDefault="000A6ED9" w:rsidP="000A6ED9">
      <w:pPr>
        <w:pStyle w:val="a9"/>
        <w:spacing w:line="620" w:lineRule="exact"/>
        <w:ind w:firstLine="640"/>
        <w:rPr>
          <w:bCs/>
          <w:szCs w:val="32"/>
        </w:rPr>
      </w:pPr>
      <w:r>
        <w:rPr>
          <w:rFonts w:hint="eastAsia"/>
          <w:bCs/>
          <w:szCs w:val="32"/>
        </w:rPr>
        <w:t>授权期限至询价活动结束</w:t>
      </w:r>
      <w:r w:rsidRPr="00777327">
        <w:rPr>
          <w:bCs/>
          <w:szCs w:val="32"/>
        </w:rPr>
        <w:t>为止</w:t>
      </w:r>
      <w:r>
        <w:rPr>
          <w:rFonts w:hint="eastAsia"/>
          <w:bCs/>
          <w:szCs w:val="32"/>
        </w:rPr>
        <w:t>。</w:t>
      </w:r>
    </w:p>
    <w:p w:rsidR="000A6ED9" w:rsidRPr="00607455" w:rsidRDefault="000A6ED9" w:rsidP="000A6ED9">
      <w:pPr>
        <w:tabs>
          <w:tab w:val="left" w:pos="2100"/>
        </w:tabs>
        <w:adjustRightInd w:val="0"/>
        <w:snapToGrid w:val="0"/>
        <w:spacing w:line="579" w:lineRule="exact"/>
        <w:ind w:firstLineChars="200" w:firstLine="640"/>
        <w:jc w:val="left"/>
        <w:rPr>
          <w:rFonts w:ascii="宋体" w:eastAsia="仿宋" w:hAnsi="宋体"/>
          <w:bCs/>
          <w:sz w:val="32"/>
          <w:szCs w:val="32"/>
        </w:rPr>
      </w:pPr>
    </w:p>
    <w:p w:rsidR="000A6ED9" w:rsidRPr="00E060F2" w:rsidRDefault="000A6ED9" w:rsidP="000A6ED9">
      <w:pPr>
        <w:tabs>
          <w:tab w:val="left" w:pos="2100"/>
        </w:tabs>
        <w:adjustRightInd w:val="0"/>
        <w:snapToGrid w:val="0"/>
        <w:spacing w:line="579" w:lineRule="exact"/>
        <w:ind w:firstLineChars="200" w:firstLine="640"/>
        <w:jc w:val="left"/>
        <w:rPr>
          <w:rFonts w:ascii="宋体" w:eastAsia="仿宋" w:hAnsi="宋体"/>
          <w:bCs/>
          <w:sz w:val="32"/>
          <w:szCs w:val="32"/>
        </w:rPr>
      </w:pPr>
      <w:r w:rsidRPr="00E060F2">
        <w:rPr>
          <w:rFonts w:ascii="宋体" w:eastAsia="仿宋" w:hAnsi="宋体" w:hint="eastAsia"/>
          <w:bCs/>
          <w:sz w:val="32"/>
          <w:szCs w:val="32"/>
        </w:rPr>
        <w:t>单位名称（盖公章）：</w:t>
      </w:r>
    </w:p>
    <w:p w:rsidR="000A6ED9" w:rsidRPr="00E060F2" w:rsidRDefault="000A6ED9" w:rsidP="000A6ED9">
      <w:pPr>
        <w:tabs>
          <w:tab w:val="left" w:pos="2100"/>
        </w:tabs>
        <w:adjustRightInd w:val="0"/>
        <w:snapToGrid w:val="0"/>
        <w:spacing w:line="579" w:lineRule="exact"/>
        <w:ind w:firstLineChars="200" w:firstLine="640"/>
        <w:jc w:val="left"/>
        <w:rPr>
          <w:rFonts w:ascii="宋体" w:eastAsia="仿宋" w:hAnsi="宋体"/>
          <w:bCs/>
          <w:sz w:val="32"/>
          <w:szCs w:val="32"/>
        </w:rPr>
      </w:pPr>
      <w:r w:rsidRPr="00E060F2">
        <w:rPr>
          <w:rFonts w:ascii="宋体" w:eastAsia="仿宋" w:hAnsi="宋体" w:hint="eastAsia"/>
          <w:bCs/>
          <w:sz w:val="32"/>
          <w:szCs w:val="32"/>
        </w:rPr>
        <w:t>法定代表人</w:t>
      </w:r>
      <w:r>
        <w:rPr>
          <w:rFonts w:ascii="宋体" w:eastAsia="仿宋" w:hAnsi="宋体" w:hint="eastAsia"/>
          <w:bCs/>
          <w:sz w:val="32"/>
          <w:szCs w:val="32"/>
        </w:rPr>
        <w:t>（负责人）</w:t>
      </w:r>
      <w:r w:rsidRPr="00E060F2">
        <w:rPr>
          <w:rFonts w:ascii="宋体" w:eastAsia="仿宋" w:hAnsi="宋体" w:hint="eastAsia"/>
          <w:bCs/>
          <w:sz w:val="32"/>
          <w:szCs w:val="32"/>
        </w:rPr>
        <w:t>（签名）：</w:t>
      </w:r>
    </w:p>
    <w:p w:rsidR="000A6ED9" w:rsidRPr="00E060F2" w:rsidRDefault="000A6ED9" w:rsidP="000A6ED9">
      <w:pPr>
        <w:tabs>
          <w:tab w:val="left" w:pos="2100"/>
        </w:tabs>
        <w:adjustRightInd w:val="0"/>
        <w:snapToGrid w:val="0"/>
        <w:spacing w:line="579" w:lineRule="exact"/>
        <w:ind w:firstLineChars="200" w:firstLine="640"/>
        <w:jc w:val="left"/>
        <w:rPr>
          <w:rFonts w:ascii="宋体" w:eastAsia="仿宋" w:hAnsi="宋体"/>
          <w:bCs/>
          <w:sz w:val="32"/>
          <w:szCs w:val="32"/>
        </w:rPr>
      </w:pPr>
      <w:r w:rsidRPr="005178E4">
        <w:rPr>
          <w:rFonts w:ascii="宋体" w:eastAsia="仿宋" w:hAnsi="宋体" w:hint="eastAsia"/>
          <w:bCs/>
          <w:sz w:val="32"/>
          <w:szCs w:val="32"/>
        </w:rPr>
        <w:t>授权代理人</w:t>
      </w:r>
      <w:r w:rsidRPr="00E060F2">
        <w:rPr>
          <w:rFonts w:ascii="宋体" w:eastAsia="仿宋" w:hAnsi="宋体" w:hint="eastAsia"/>
          <w:bCs/>
          <w:sz w:val="32"/>
          <w:szCs w:val="32"/>
        </w:rPr>
        <w:t>（签字）：</w:t>
      </w:r>
    </w:p>
    <w:p w:rsidR="000A6ED9" w:rsidRPr="00E060F2" w:rsidRDefault="000A6ED9" w:rsidP="000A6ED9">
      <w:pPr>
        <w:tabs>
          <w:tab w:val="left" w:pos="2100"/>
        </w:tabs>
        <w:adjustRightInd w:val="0"/>
        <w:snapToGrid w:val="0"/>
        <w:spacing w:line="579" w:lineRule="exact"/>
        <w:ind w:firstLineChars="200" w:firstLine="640"/>
        <w:jc w:val="left"/>
        <w:rPr>
          <w:rFonts w:ascii="宋体" w:eastAsia="仿宋" w:hAnsi="宋体"/>
          <w:bCs/>
          <w:sz w:val="32"/>
          <w:szCs w:val="32"/>
        </w:rPr>
      </w:pPr>
      <w:r w:rsidRPr="00E060F2">
        <w:rPr>
          <w:rFonts w:ascii="宋体" w:eastAsia="仿宋" w:hAnsi="宋体" w:hint="eastAsia"/>
          <w:bCs/>
          <w:sz w:val="32"/>
          <w:szCs w:val="32"/>
        </w:rPr>
        <w:t>日</w:t>
      </w:r>
      <w:r w:rsidRPr="00E060F2">
        <w:rPr>
          <w:rFonts w:ascii="宋体" w:eastAsia="仿宋" w:hAnsi="宋体" w:hint="eastAsia"/>
          <w:bCs/>
          <w:sz w:val="32"/>
          <w:szCs w:val="32"/>
        </w:rPr>
        <w:t xml:space="preserve">      </w:t>
      </w:r>
      <w:r w:rsidRPr="00E060F2">
        <w:rPr>
          <w:rFonts w:ascii="宋体" w:eastAsia="仿宋" w:hAnsi="宋体" w:hint="eastAsia"/>
          <w:bCs/>
          <w:sz w:val="32"/>
          <w:szCs w:val="32"/>
        </w:rPr>
        <w:t>期：</w:t>
      </w:r>
    </w:p>
    <w:p w:rsidR="000A6ED9" w:rsidRPr="00E060F2" w:rsidRDefault="000A6ED9" w:rsidP="000A6ED9">
      <w:pPr>
        <w:adjustRightInd w:val="0"/>
        <w:snapToGrid w:val="0"/>
        <w:spacing w:line="579" w:lineRule="exact"/>
        <w:ind w:firstLineChars="100" w:firstLine="320"/>
        <w:jc w:val="left"/>
        <w:rPr>
          <w:rFonts w:ascii="宋体" w:eastAsia="仿宋" w:hAnsi="宋体"/>
          <w:bCs/>
          <w:sz w:val="32"/>
          <w:szCs w:val="32"/>
        </w:rPr>
      </w:pPr>
    </w:p>
    <w:p w:rsidR="004433DE" w:rsidRPr="000A6ED9" w:rsidRDefault="000A6ED9" w:rsidP="000A6ED9">
      <w:pPr>
        <w:adjustRightInd w:val="0"/>
        <w:snapToGrid w:val="0"/>
        <w:spacing w:line="579" w:lineRule="exact"/>
        <w:ind w:firstLineChars="100" w:firstLine="320"/>
        <w:jc w:val="left"/>
        <w:rPr>
          <w:rFonts w:ascii="宋体" w:eastAsia="仿宋" w:hAnsi="宋体"/>
          <w:bCs/>
          <w:sz w:val="32"/>
          <w:szCs w:val="32"/>
        </w:rPr>
      </w:pPr>
      <w:r w:rsidRPr="00E060F2">
        <w:rPr>
          <w:rFonts w:ascii="宋体" w:eastAsia="仿宋" w:hAnsi="宋体" w:hint="eastAsia"/>
          <w:bCs/>
          <w:sz w:val="32"/>
          <w:szCs w:val="32"/>
        </w:rPr>
        <w:t>附：</w:t>
      </w:r>
      <w:r w:rsidRPr="005178E4">
        <w:rPr>
          <w:rFonts w:ascii="宋体" w:eastAsia="仿宋" w:hAnsi="宋体" w:hint="eastAsia"/>
          <w:bCs/>
          <w:sz w:val="32"/>
          <w:szCs w:val="32"/>
        </w:rPr>
        <w:t>授权代理人</w:t>
      </w:r>
      <w:r w:rsidRPr="00E060F2">
        <w:rPr>
          <w:rFonts w:ascii="宋体" w:eastAsia="仿宋" w:hAnsi="宋体" w:hint="eastAsia"/>
          <w:bCs/>
          <w:sz w:val="32"/>
          <w:szCs w:val="32"/>
        </w:rPr>
        <w:t>身份证复印件</w:t>
      </w:r>
    </w:p>
    <w:sectPr w:rsidR="004433DE" w:rsidRPr="000A6ED9">
      <w:footerReference w:type="default" r:id="rId7"/>
      <w:pgSz w:w="11906" w:h="16838"/>
      <w:pgMar w:top="1440" w:right="1236" w:bottom="1440" w:left="1236"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ED7" w:rsidRDefault="00A11ED7">
      <w:r>
        <w:separator/>
      </w:r>
    </w:p>
  </w:endnote>
  <w:endnote w:type="continuationSeparator" w:id="0">
    <w:p w:rsidR="00A11ED7" w:rsidRDefault="00A11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Arial Unicode MS"/>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3DE" w:rsidRDefault="004433DE">
    <w:pPr>
      <w:pStyle w:val="a6"/>
      <w:jc w:val="center"/>
    </w:pPr>
  </w:p>
  <w:p w:rsidR="004433DE" w:rsidRDefault="004433D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ED7" w:rsidRDefault="00A11ED7">
      <w:r>
        <w:separator/>
      </w:r>
    </w:p>
  </w:footnote>
  <w:footnote w:type="continuationSeparator" w:id="0">
    <w:p w:rsidR="00A11ED7" w:rsidRDefault="00A11E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ZmYTQxZjhmYTM4ZjE3MTc4ZjNhM2Y4NWMwODg2NDIifQ=="/>
  </w:docVars>
  <w:rsids>
    <w:rsidRoot w:val="008A6717"/>
    <w:rsid w:val="00013831"/>
    <w:rsid w:val="00014D10"/>
    <w:rsid w:val="00027CF1"/>
    <w:rsid w:val="0003336C"/>
    <w:rsid w:val="0004640B"/>
    <w:rsid w:val="000774C8"/>
    <w:rsid w:val="00090EB7"/>
    <w:rsid w:val="00096D40"/>
    <w:rsid w:val="000A2829"/>
    <w:rsid w:val="000A6ED9"/>
    <w:rsid w:val="000D62A4"/>
    <w:rsid w:val="000D646C"/>
    <w:rsid w:val="000D6B30"/>
    <w:rsid w:val="000E5172"/>
    <w:rsid w:val="000F6ACA"/>
    <w:rsid w:val="00105C96"/>
    <w:rsid w:val="00110A4B"/>
    <w:rsid w:val="001148FE"/>
    <w:rsid w:val="00123084"/>
    <w:rsid w:val="00125346"/>
    <w:rsid w:val="00125CC3"/>
    <w:rsid w:val="00134443"/>
    <w:rsid w:val="001359B9"/>
    <w:rsid w:val="001458AD"/>
    <w:rsid w:val="00146EA4"/>
    <w:rsid w:val="00150169"/>
    <w:rsid w:val="001520AE"/>
    <w:rsid w:val="00155401"/>
    <w:rsid w:val="00156E9F"/>
    <w:rsid w:val="00167723"/>
    <w:rsid w:val="00196AC8"/>
    <w:rsid w:val="001972D5"/>
    <w:rsid w:val="001A44AA"/>
    <w:rsid w:val="001B51CB"/>
    <w:rsid w:val="001C1F43"/>
    <w:rsid w:val="001E3563"/>
    <w:rsid w:val="001E5E16"/>
    <w:rsid w:val="001F2159"/>
    <w:rsid w:val="002054CE"/>
    <w:rsid w:val="00221DE3"/>
    <w:rsid w:val="0022509E"/>
    <w:rsid w:val="00254031"/>
    <w:rsid w:val="00257580"/>
    <w:rsid w:val="002705C8"/>
    <w:rsid w:val="00273D88"/>
    <w:rsid w:val="00296FCC"/>
    <w:rsid w:val="002A1FC1"/>
    <w:rsid w:val="002A500E"/>
    <w:rsid w:val="002A6CBF"/>
    <w:rsid w:val="002A78E8"/>
    <w:rsid w:val="00303738"/>
    <w:rsid w:val="00304EA4"/>
    <w:rsid w:val="00314BC4"/>
    <w:rsid w:val="0031531A"/>
    <w:rsid w:val="003229A3"/>
    <w:rsid w:val="00326CD2"/>
    <w:rsid w:val="00333C96"/>
    <w:rsid w:val="00340750"/>
    <w:rsid w:val="00357261"/>
    <w:rsid w:val="00377BA3"/>
    <w:rsid w:val="00382526"/>
    <w:rsid w:val="0038416E"/>
    <w:rsid w:val="003B31C4"/>
    <w:rsid w:val="003D29ED"/>
    <w:rsid w:val="003D3334"/>
    <w:rsid w:val="003D6F97"/>
    <w:rsid w:val="003E1F5B"/>
    <w:rsid w:val="003E6634"/>
    <w:rsid w:val="003E798D"/>
    <w:rsid w:val="00404B4C"/>
    <w:rsid w:val="00404D64"/>
    <w:rsid w:val="004071E3"/>
    <w:rsid w:val="00411923"/>
    <w:rsid w:val="004433DE"/>
    <w:rsid w:val="00453611"/>
    <w:rsid w:val="004609C1"/>
    <w:rsid w:val="00484350"/>
    <w:rsid w:val="00487C13"/>
    <w:rsid w:val="004907D0"/>
    <w:rsid w:val="004A5B4F"/>
    <w:rsid w:val="004B7441"/>
    <w:rsid w:val="004D354E"/>
    <w:rsid w:val="004D6576"/>
    <w:rsid w:val="004F2C65"/>
    <w:rsid w:val="004F545D"/>
    <w:rsid w:val="004F5BBE"/>
    <w:rsid w:val="00501423"/>
    <w:rsid w:val="00505940"/>
    <w:rsid w:val="00515ED0"/>
    <w:rsid w:val="00523764"/>
    <w:rsid w:val="00525117"/>
    <w:rsid w:val="00542621"/>
    <w:rsid w:val="00544379"/>
    <w:rsid w:val="00553FC4"/>
    <w:rsid w:val="005540DF"/>
    <w:rsid w:val="00555601"/>
    <w:rsid w:val="00562243"/>
    <w:rsid w:val="005729B6"/>
    <w:rsid w:val="00576260"/>
    <w:rsid w:val="005D26AA"/>
    <w:rsid w:val="005E0554"/>
    <w:rsid w:val="005E2B71"/>
    <w:rsid w:val="005E63B0"/>
    <w:rsid w:val="00606E3D"/>
    <w:rsid w:val="00614994"/>
    <w:rsid w:val="00633C2A"/>
    <w:rsid w:val="00640136"/>
    <w:rsid w:val="0064524E"/>
    <w:rsid w:val="00651E5F"/>
    <w:rsid w:val="00673036"/>
    <w:rsid w:val="00682DAD"/>
    <w:rsid w:val="0069532E"/>
    <w:rsid w:val="006C0F3F"/>
    <w:rsid w:val="006E4F0A"/>
    <w:rsid w:val="00701163"/>
    <w:rsid w:val="0070481E"/>
    <w:rsid w:val="007137D9"/>
    <w:rsid w:val="0072154D"/>
    <w:rsid w:val="007344CC"/>
    <w:rsid w:val="00742981"/>
    <w:rsid w:val="007620EC"/>
    <w:rsid w:val="00770135"/>
    <w:rsid w:val="007837AD"/>
    <w:rsid w:val="00787108"/>
    <w:rsid w:val="00796A5E"/>
    <w:rsid w:val="007A73F0"/>
    <w:rsid w:val="007B5903"/>
    <w:rsid w:val="007C551C"/>
    <w:rsid w:val="007D3AFA"/>
    <w:rsid w:val="007E07C8"/>
    <w:rsid w:val="007E6E01"/>
    <w:rsid w:val="007F3BB8"/>
    <w:rsid w:val="007F625A"/>
    <w:rsid w:val="00811CF7"/>
    <w:rsid w:val="00826EF1"/>
    <w:rsid w:val="00830B64"/>
    <w:rsid w:val="00830D06"/>
    <w:rsid w:val="00833818"/>
    <w:rsid w:val="00833BE8"/>
    <w:rsid w:val="00835073"/>
    <w:rsid w:val="00840010"/>
    <w:rsid w:val="00846901"/>
    <w:rsid w:val="00846D9A"/>
    <w:rsid w:val="008501A7"/>
    <w:rsid w:val="00851DEC"/>
    <w:rsid w:val="00852669"/>
    <w:rsid w:val="00861622"/>
    <w:rsid w:val="00862E5B"/>
    <w:rsid w:val="00870AF2"/>
    <w:rsid w:val="00882854"/>
    <w:rsid w:val="0088554A"/>
    <w:rsid w:val="0088776D"/>
    <w:rsid w:val="008949D0"/>
    <w:rsid w:val="00895FD8"/>
    <w:rsid w:val="008A6717"/>
    <w:rsid w:val="008B05B0"/>
    <w:rsid w:val="008C0C4B"/>
    <w:rsid w:val="008C7A69"/>
    <w:rsid w:val="008D4492"/>
    <w:rsid w:val="008E5E14"/>
    <w:rsid w:val="008F1142"/>
    <w:rsid w:val="008F3922"/>
    <w:rsid w:val="008F46CE"/>
    <w:rsid w:val="0090227F"/>
    <w:rsid w:val="0091178F"/>
    <w:rsid w:val="009237D2"/>
    <w:rsid w:val="00971F8C"/>
    <w:rsid w:val="009823FC"/>
    <w:rsid w:val="00986620"/>
    <w:rsid w:val="009872B1"/>
    <w:rsid w:val="00990607"/>
    <w:rsid w:val="009970FF"/>
    <w:rsid w:val="009B4D6B"/>
    <w:rsid w:val="009B596C"/>
    <w:rsid w:val="009C6BB2"/>
    <w:rsid w:val="009D5AE6"/>
    <w:rsid w:val="009D7B73"/>
    <w:rsid w:val="009E4F8C"/>
    <w:rsid w:val="009F587C"/>
    <w:rsid w:val="00A06AAD"/>
    <w:rsid w:val="00A11ED7"/>
    <w:rsid w:val="00A12682"/>
    <w:rsid w:val="00A16710"/>
    <w:rsid w:val="00A23C9B"/>
    <w:rsid w:val="00A31AAB"/>
    <w:rsid w:val="00A34F10"/>
    <w:rsid w:val="00A4276E"/>
    <w:rsid w:val="00A459F9"/>
    <w:rsid w:val="00A513AC"/>
    <w:rsid w:val="00A551F4"/>
    <w:rsid w:val="00A61EC4"/>
    <w:rsid w:val="00A6751B"/>
    <w:rsid w:val="00A70B14"/>
    <w:rsid w:val="00A74057"/>
    <w:rsid w:val="00A91C56"/>
    <w:rsid w:val="00A9218A"/>
    <w:rsid w:val="00A93DB2"/>
    <w:rsid w:val="00A9532E"/>
    <w:rsid w:val="00AC040F"/>
    <w:rsid w:val="00AD0161"/>
    <w:rsid w:val="00AD101B"/>
    <w:rsid w:val="00AE30F4"/>
    <w:rsid w:val="00AF3DC9"/>
    <w:rsid w:val="00AF7E20"/>
    <w:rsid w:val="00B026B5"/>
    <w:rsid w:val="00B035F7"/>
    <w:rsid w:val="00B0529D"/>
    <w:rsid w:val="00B119B2"/>
    <w:rsid w:val="00B4732D"/>
    <w:rsid w:val="00B509F2"/>
    <w:rsid w:val="00B675FB"/>
    <w:rsid w:val="00B80515"/>
    <w:rsid w:val="00B868C1"/>
    <w:rsid w:val="00B94F1D"/>
    <w:rsid w:val="00BA531E"/>
    <w:rsid w:val="00BB4F33"/>
    <w:rsid w:val="00BC3F8D"/>
    <w:rsid w:val="00BE7754"/>
    <w:rsid w:val="00BF7683"/>
    <w:rsid w:val="00C12921"/>
    <w:rsid w:val="00C13E85"/>
    <w:rsid w:val="00C3420B"/>
    <w:rsid w:val="00C34737"/>
    <w:rsid w:val="00C51172"/>
    <w:rsid w:val="00C517D9"/>
    <w:rsid w:val="00C618FD"/>
    <w:rsid w:val="00C72423"/>
    <w:rsid w:val="00C77E68"/>
    <w:rsid w:val="00C80232"/>
    <w:rsid w:val="00C8344D"/>
    <w:rsid w:val="00C869D1"/>
    <w:rsid w:val="00C91D33"/>
    <w:rsid w:val="00C91F67"/>
    <w:rsid w:val="00C96A07"/>
    <w:rsid w:val="00C97DB4"/>
    <w:rsid w:val="00CA1E66"/>
    <w:rsid w:val="00CA43D4"/>
    <w:rsid w:val="00CA59C1"/>
    <w:rsid w:val="00CB0EF7"/>
    <w:rsid w:val="00CB2B82"/>
    <w:rsid w:val="00CE2654"/>
    <w:rsid w:val="00D00F63"/>
    <w:rsid w:val="00D07D00"/>
    <w:rsid w:val="00D12879"/>
    <w:rsid w:val="00D1659B"/>
    <w:rsid w:val="00D236BD"/>
    <w:rsid w:val="00D25AD3"/>
    <w:rsid w:val="00D305CA"/>
    <w:rsid w:val="00D36CD5"/>
    <w:rsid w:val="00D41E71"/>
    <w:rsid w:val="00D42083"/>
    <w:rsid w:val="00D74C4A"/>
    <w:rsid w:val="00D77D77"/>
    <w:rsid w:val="00D81AE0"/>
    <w:rsid w:val="00DA1A2B"/>
    <w:rsid w:val="00DA208D"/>
    <w:rsid w:val="00DA2246"/>
    <w:rsid w:val="00DA28E4"/>
    <w:rsid w:val="00DB0161"/>
    <w:rsid w:val="00DB0DE1"/>
    <w:rsid w:val="00DC1B28"/>
    <w:rsid w:val="00DC44D0"/>
    <w:rsid w:val="00DD37DE"/>
    <w:rsid w:val="00DD3DB9"/>
    <w:rsid w:val="00DF6A0A"/>
    <w:rsid w:val="00E06D23"/>
    <w:rsid w:val="00E311F6"/>
    <w:rsid w:val="00E345A6"/>
    <w:rsid w:val="00E504B5"/>
    <w:rsid w:val="00E527E3"/>
    <w:rsid w:val="00E52E3B"/>
    <w:rsid w:val="00E56A59"/>
    <w:rsid w:val="00E65C31"/>
    <w:rsid w:val="00E741BE"/>
    <w:rsid w:val="00E85FD9"/>
    <w:rsid w:val="00E95626"/>
    <w:rsid w:val="00EA6767"/>
    <w:rsid w:val="00EA7252"/>
    <w:rsid w:val="00EC2C63"/>
    <w:rsid w:val="00EC5B0F"/>
    <w:rsid w:val="00ED20AF"/>
    <w:rsid w:val="00ED6E08"/>
    <w:rsid w:val="00EF137F"/>
    <w:rsid w:val="00EF43C6"/>
    <w:rsid w:val="00F005D6"/>
    <w:rsid w:val="00F010BA"/>
    <w:rsid w:val="00F017E5"/>
    <w:rsid w:val="00F06412"/>
    <w:rsid w:val="00F12B6D"/>
    <w:rsid w:val="00F147F2"/>
    <w:rsid w:val="00F22AD6"/>
    <w:rsid w:val="00F256DF"/>
    <w:rsid w:val="00F274D6"/>
    <w:rsid w:val="00F35069"/>
    <w:rsid w:val="00F55586"/>
    <w:rsid w:val="00F62075"/>
    <w:rsid w:val="00F675A0"/>
    <w:rsid w:val="00F75F1F"/>
    <w:rsid w:val="00F807FC"/>
    <w:rsid w:val="00FA1949"/>
    <w:rsid w:val="00FA69A6"/>
    <w:rsid w:val="00FB3D75"/>
    <w:rsid w:val="00FC64DA"/>
    <w:rsid w:val="00FD01A2"/>
    <w:rsid w:val="00FE2EB8"/>
    <w:rsid w:val="00FE7154"/>
    <w:rsid w:val="00FE75D6"/>
    <w:rsid w:val="00FE7E23"/>
    <w:rsid w:val="0C8471B5"/>
    <w:rsid w:val="17084E70"/>
    <w:rsid w:val="25AD7E04"/>
    <w:rsid w:val="2AE027F7"/>
    <w:rsid w:val="32212E00"/>
    <w:rsid w:val="341976D8"/>
    <w:rsid w:val="5152477A"/>
    <w:rsid w:val="53EA649C"/>
    <w:rsid w:val="5C4355E4"/>
    <w:rsid w:val="5D67094D"/>
    <w:rsid w:val="60CF437F"/>
    <w:rsid w:val="68DC4D78"/>
    <w:rsid w:val="6E651E6C"/>
    <w:rsid w:val="6FB92B14"/>
    <w:rsid w:val="79363416"/>
    <w:rsid w:val="7F0C4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FF0DB9F-7F2E-4BE7-A713-89CC75B2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qFormat/>
    <w:pPr>
      <w:tabs>
        <w:tab w:val="left" w:pos="673"/>
      </w:tabs>
      <w:ind w:firstLineChars="200" w:firstLine="420"/>
    </w:pPr>
  </w:style>
  <w:style w:type="paragraph" w:styleId="a3">
    <w:name w:val="Body Text Indent"/>
    <w:basedOn w:val="a"/>
    <w:qFormat/>
    <w:pPr>
      <w:ind w:firstLine="900"/>
    </w:pPr>
    <w:rPr>
      <w:rFonts w:ascii="Times New Roman" w:hAnsi="Times New Roman" w:cs="Times New Roman"/>
      <w:sz w:val="20"/>
      <w:szCs w:val="20"/>
    </w:rPr>
  </w:style>
  <w:style w:type="paragraph" w:styleId="a4">
    <w:name w:val="Date"/>
    <w:basedOn w:val="a"/>
    <w:next w:val="a"/>
    <w:link w:val="Char"/>
    <w:uiPriority w:val="99"/>
    <w:semiHidden/>
    <w:unhideWhenUsed/>
    <w:qFormat/>
    <w:pPr>
      <w:ind w:leftChars="2500" w:left="100"/>
    </w:p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8">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7"/>
    <w:uiPriority w:val="99"/>
    <w:qFormat/>
    <w:rPr>
      <w:sz w:val="18"/>
      <w:szCs w:val="18"/>
    </w:rPr>
  </w:style>
  <w:style w:type="character" w:customStyle="1" w:styleId="Char1">
    <w:name w:val="页脚 Char"/>
    <w:basedOn w:val="a0"/>
    <w:link w:val="a6"/>
    <w:uiPriority w:val="99"/>
    <w:qFormat/>
    <w:rPr>
      <w:sz w:val="18"/>
      <w:szCs w:val="18"/>
    </w:rPr>
  </w:style>
  <w:style w:type="character" w:customStyle="1" w:styleId="Char0">
    <w:name w:val="批注框文本 Char"/>
    <w:basedOn w:val="a0"/>
    <w:link w:val="a5"/>
    <w:uiPriority w:val="99"/>
    <w:semiHidden/>
    <w:qFormat/>
    <w:rPr>
      <w:sz w:val="18"/>
      <w:szCs w:val="18"/>
    </w:rPr>
  </w:style>
  <w:style w:type="character" w:customStyle="1" w:styleId="Char">
    <w:name w:val="日期 Char"/>
    <w:basedOn w:val="a0"/>
    <w:link w:val="a4"/>
    <w:uiPriority w:val="99"/>
    <w:semiHidden/>
    <w:qFormat/>
  </w:style>
  <w:style w:type="paragraph" w:customStyle="1" w:styleId="a9">
    <w:name w:val="*正文"/>
    <w:basedOn w:val="a"/>
    <w:qFormat/>
    <w:rsid w:val="00CA1E66"/>
    <w:pPr>
      <w:adjustRightInd w:val="0"/>
      <w:snapToGrid w:val="0"/>
      <w:spacing w:line="579" w:lineRule="exact"/>
      <w:ind w:firstLineChars="200" w:firstLine="200"/>
    </w:pPr>
    <w:rPr>
      <w:rFonts w:ascii="宋体" w:eastAsia="仿宋" w:hAnsi="宋体" w:cs="Times New Roman"/>
      <w:sz w:val="32"/>
    </w:rPr>
  </w:style>
  <w:style w:type="character" w:customStyle="1" w:styleId="font51">
    <w:name w:val="font51"/>
    <w:basedOn w:val="a0"/>
    <w:qFormat/>
    <w:rsid w:val="004A5B4F"/>
    <w:rPr>
      <w:rFonts w:ascii="仿宋" w:eastAsia="仿宋" w:hAnsi="仿宋" w:cs="仿宋" w:hint="eastAsia"/>
      <w:color w:val="000000"/>
      <w:sz w:val="24"/>
      <w:szCs w:val="24"/>
      <w:u w:val="none"/>
    </w:rPr>
  </w:style>
  <w:style w:type="character" w:customStyle="1" w:styleId="font21">
    <w:name w:val="font21"/>
    <w:basedOn w:val="a0"/>
    <w:rsid w:val="004A5B4F"/>
    <w:rPr>
      <w:rFonts w:ascii="Tahoma" w:eastAsia="Tahoma" w:hAnsi="Tahoma" w:cs="Tahoma"/>
      <w:color w:val="222222"/>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025746">
      <w:bodyDiv w:val="1"/>
      <w:marLeft w:val="0"/>
      <w:marRight w:val="0"/>
      <w:marTop w:val="0"/>
      <w:marBottom w:val="0"/>
      <w:divBdr>
        <w:top w:val="none" w:sz="0" w:space="0" w:color="auto"/>
        <w:left w:val="none" w:sz="0" w:space="0" w:color="auto"/>
        <w:bottom w:val="none" w:sz="0" w:space="0" w:color="auto"/>
        <w:right w:val="none" w:sz="0" w:space="0" w:color="auto"/>
      </w:divBdr>
    </w:div>
    <w:div w:id="842665176">
      <w:bodyDiv w:val="1"/>
      <w:marLeft w:val="0"/>
      <w:marRight w:val="0"/>
      <w:marTop w:val="0"/>
      <w:marBottom w:val="0"/>
      <w:divBdr>
        <w:top w:val="none" w:sz="0" w:space="0" w:color="auto"/>
        <w:left w:val="none" w:sz="0" w:space="0" w:color="auto"/>
        <w:bottom w:val="none" w:sz="0" w:space="0" w:color="auto"/>
        <w:right w:val="none" w:sz="0" w:space="0" w:color="auto"/>
      </w:divBdr>
    </w:div>
    <w:div w:id="1201480897">
      <w:bodyDiv w:val="1"/>
      <w:marLeft w:val="0"/>
      <w:marRight w:val="0"/>
      <w:marTop w:val="0"/>
      <w:marBottom w:val="0"/>
      <w:divBdr>
        <w:top w:val="none" w:sz="0" w:space="0" w:color="auto"/>
        <w:left w:val="none" w:sz="0" w:space="0" w:color="auto"/>
        <w:bottom w:val="none" w:sz="0" w:space="0" w:color="auto"/>
        <w:right w:val="none" w:sz="0" w:space="0" w:color="auto"/>
      </w:divBdr>
    </w:div>
    <w:div w:id="1290160773">
      <w:bodyDiv w:val="1"/>
      <w:marLeft w:val="0"/>
      <w:marRight w:val="0"/>
      <w:marTop w:val="0"/>
      <w:marBottom w:val="0"/>
      <w:divBdr>
        <w:top w:val="none" w:sz="0" w:space="0" w:color="auto"/>
        <w:left w:val="none" w:sz="0" w:space="0" w:color="auto"/>
        <w:bottom w:val="none" w:sz="0" w:space="0" w:color="auto"/>
        <w:right w:val="none" w:sz="0" w:space="0" w:color="auto"/>
      </w:divBdr>
    </w:div>
    <w:div w:id="1515529507">
      <w:bodyDiv w:val="1"/>
      <w:marLeft w:val="0"/>
      <w:marRight w:val="0"/>
      <w:marTop w:val="0"/>
      <w:marBottom w:val="0"/>
      <w:divBdr>
        <w:top w:val="none" w:sz="0" w:space="0" w:color="auto"/>
        <w:left w:val="none" w:sz="0" w:space="0" w:color="auto"/>
        <w:bottom w:val="none" w:sz="0" w:space="0" w:color="auto"/>
        <w:right w:val="none" w:sz="0" w:space="0" w:color="auto"/>
      </w:divBdr>
    </w:div>
    <w:div w:id="1680619672">
      <w:bodyDiv w:val="1"/>
      <w:marLeft w:val="0"/>
      <w:marRight w:val="0"/>
      <w:marTop w:val="0"/>
      <w:marBottom w:val="0"/>
      <w:divBdr>
        <w:top w:val="none" w:sz="0" w:space="0" w:color="auto"/>
        <w:left w:val="none" w:sz="0" w:space="0" w:color="auto"/>
        <w:bottom w:val="none" w:sz="0" w:space="0" w:color="auto"/>
        <w:right w:val="none" w:sz="0" w:space="0" w:color="auto"/>
      </w:divBdr>
    </w:div>
    <w:div w:id="18987389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D4DB7-AC1F-4F39-86E1-D7D338B6D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12</Pages>
  <Words>657</Words>
  <Characters>3745</Characters>
  <Application>Microsoft Office Word</Application>
  <DocSecurity>0</DocSecurity>
  <Lines>31</Lines>
  <Paragraphs>8</Paragraphs>
  <ScaleCrop>false</ScaleCrop>
  <Company>XBGQ</Company>
  <LinksUpToDate>false</LinksUpToDate>
  <CharactersWithSpaces>4394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杨晟</dc:creator>
  <cp:lastModifiedBy>马海龙</cp:lastModifiedBy>
  <cp:revision>113</cp:revision>
  <cp:lastPrinted>2023-10-19T02:10:00Z</cp:lastPrinted>
  <dcterms:created xsi:type="dcterms:W3CDTF">2024-07-11T08:50:00Z</dcterms:created>
  <dcterms:modified xsi:type="dcterms:W3CDTF">2024-09-10T09:01:00Z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B024F95DC7AA45A6A2841582B72AA40B</vt:lpwstr>
  </property>
</Properties>
</file>